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48ED" w14:textId="7E1FDC5E" w:rsidR="00744660" w:rsidRPr="00A359F7" w:rsidRDefault="00744660" w:rsidP="00744660">
      <w:pPr>
        <w:spacing w:after="0" w:line="240" w:lineRule="auto"/>
        <w:jc w:val="center"/>
        <w:rPr>
          <w:rFonts w:asciiTheme="minorHAnsi" w:hAnsiTheme="minorHAnsi" w:cstheme="minorHAnsi"/>
          <w:b/>
          <w:noProof/>
          <w:sz w:val="28"/>
          <w:szCs w:val="28"/>
        </w:rPr>
      </w:pPr>
      <w:r w:rsidRPr="00A359F7">
        <w:rPr>
          <w:rFonts w:asciiTheme="minorHAnsi" w:hAnsiTheme="minorHAnsi" w:cstheme="minorHAnsi"/>
          <w:b/>
          <w:noProof/>
          <w:sz w:val="28"/>
          <w:szCs w:val="28"/>
        </w:rPr>
        <w:t>Documentation QA Review Form</w:t>
      </w:r>
    </w:p>
    <w:p w14:paraId="2755F8CD" w14:textId="77777777" w:rsidR="008F2EDA" w:rsidRPr="00A359F7" w:rsidRDefault="008F2EDA" w:rsidP="00744660">
      <w:pPr>
        <w:spacing w:after="0" w:line="240" w:lineRule="auto"/>
        <w:jc w:val="center"/>
        <w:rPr>
          <w:rFonts w:asciiTheme="minorHAnsi" w:hAnsiTheme="minorHAnsi" w:cstheme="minorHAnsi"/>
          <w:b/>
          <w:noProof/>
          <w:sz w:val="28"/>
          <w:szCs w:val="28"/>
        </w:rPr>
      </w:pPr>
    </w:p>
    <w:p w14:paraId="37939B5E" w14:textId="77777777" w:rsidR="00AA4073" w:rsidRPr="00A359F7" w:rsidRDefault="00893448" w:rsidP="009556B2">
      <w:pPr>
        <w:pStyle w:val="NoSpacing"/>
        <w:rPr>
          <w:rFonts w:asciiTheme="minorHAnsi" w:hAnsiTheme="minorHAnsi" w:cstheme="minorHAnsi"/>
          <w:sz w:val="24"/>
          <w:szCs w:val="24"/>
        </w:rPr>
      </w:pPr>
      <w:r w:rsidRPr="00A359F7">
        <w:rPr>
          <w:rFonts w:asciiTheme="minorHAnsi" w:hAnsiTheme="minorHAnsi" w:cstheme="minorHAnsi"/>
          <w:sz w:val="24"/>
          <w:szCs w:val="24"/>
        </w:rPr>
        <w:t xml:space="preserve">Reviewer: </w:t>
      </w:r>
    </w:p>
    <w:p w14:paraId="34BC34F3" w14:textId="77777777" w:rsidR="00041C26" w:rsidRPr="00A359F7" w:rsidRDefault="00893448" w:rsidP="009556B2">
      <w:pPr>
        <w:pStyle w:val="NoSpacing"/>
        <w:rPr>
          <w:rFonts w:asciiTheme="minorHAnsi" w:hAnsiTheme="minorHAnsi" w:cstheme="minorHAnsi"/>
          <w:b/>
          <w:sz w:val="24"/>
          <w:szCs w:val="24"/>
        </w:rPr>
      </w:pPr>
      <w:r w:rsidRPr="00A359F7">
        <w:rPr>
          <w:rFonts w:asciiTheme="minorHAnsi" w:hAnsiTheme="minorHAnsi" w:cstheme="minorHAnsi"/>
          <w:sz w:val="24"/>
          <w:szCs w:val="24"/>
        </w:rPr>
        <w:t xml:space="preserve">Provider: </w:t>
      </w:r>
    </w:p>
    <w:p w14:paraId="334812EA" w14:textId="77777777" w:rsidR="00041C26" w:rsidRPr="00A359F7" w:rsidRDefault="00041C26" w:rsidP="009556B2">
      <w:pPr>
        <w:pStyle w:val="NoSpacing"/>
        <w:rPr>
          <w:rFonts w:asciiTheme="minorHAnsi" w:hAnsiTheme="minorHAnsi" w:cstheme="minorHAnsi"/>
          <w:sz w:val="24"/>
          <w:szCs w:val="24"/>
        </w:rPr>
      </w:pPr>
    </w:p>
    <w:p w14:paraId="6F0A5D2B" w14:textId="77777777" w:rsidR="00A5688C" w:rsidRPr="008A74D8" w:rsidRDefault="00A5688C" w:rsidP="008A74D8">
      <w:pPr>
        <w:pStyle w:val="NoSpacing"/>
        <w:rPr>
          <w:rFonts w:asciiTheme="minorHAnsi" w:eastAsia="Calibri" w:hAnsiTheme="minorHAnsi" w:cstheme="minorHAnsi"/>
        </w:rPr>
      </w:pPr>
      <w:r w:rsidRPr="008A74D8">
        <w:rPr>
          <w:rFonts w:asciiTheme="minorHAnsi" w:eastAsia="Times New Roman" w:hAnsiTheme="minorHAnsi" w:cstheme="minorHAnsi"/>
          <w:b/>
          <w:color w:val="FF0000"/>
          <w:lang w:bidi="ar-SA"/>
        </w:rPr>
        <w:t>Critical errors</w:t>
      </w:r>
      <w:r w:rsidRPr="008A74D8">
        <w:rPr>
          <w:rFonts w:asciiTheme="minorHAnsi" w:eastAsia="Times New Roman" w:hAnsiTheme="minorHAnsi" w:cstheme="minorHAnsi"/>
          <w:color w:val="000000"/>
          <w:lang w:bidi="ar-SA"/>
        </w:rPr>
        <w:t xml:space="preserve"> – </w:t>
      </w:r>
      <w:r w:rsidRPr="008A74D8">
        <w:rPr>
          <w:rFonts w:asciiTheme="minorHAnsi" w:eastAsia="Calibri" w:hAnsiTheme="minorHAnsi" w:cstheme="minorHAnsi"/>
        </w:rPr>
        <w:t>A critical error is any error in a patient care record that has the potential to:</w:t>
      </w:r>
    </w:p>
    <w:p w14:paraId="7BA5235E" w14:textId="77777777" w:rsidR="00A5688C" w:rsidRPr="00751DE4" w:rsidRDefault="00A5688C" w:rsidP="00A359F7">
      <w:pPr>
        <w:spacing w:after="0" w:line="240" w:lineRule="auto"/>
        <w:ind w:left="720"/>
        <w:rPr>
          <w:rFonts w:asciiTheme="minorHAnsi" w:eastAsia="Calibri" w:hAnsiTheme="minorHAnsi" w:cstheme="minorHAnsi"/>
        </w:rPr>
      </w:pPr>
      <w:r w:rsidRPr="00751DE4">
        <w:rPr>
          <w:rFonts w:asciiTheme="minorHAnsi" w:eastAsia="Calibri" w:hAnsiTheme="minorHAnsi" w:cstheme="minorHAnsi"/>
        </w:rPr>
        <w:t>1.</w:t>
      </w:r>
      <w:r w:rsidRPr="00751DE4">
        <w:rPr>
          <w:rFonts w:asciiTheme="minorHAnsi" w:eastAsia="Calibri" w:hAnsiTheme="minorHAnsi" w:cstheme="minorHAnsi"/>
        </w:rPr>
        <w:tab/>
        <w:t xml:space="preserve">Adversely impact patient safety.  </w:t>
      </w:r>
    </w:p>
    <w:p w14:paraId="094ACAF5" w14:textId="77777777" w:rsidR="00A5688C" w:rsidRPr="00751DE4" w:rsidRDefault="00A5688C" w:rsidP="00A359F7">
      <w:pPr>
        <w:spacing w:after="0" w:line="240" w:lineRule="auto"/>
        <w:ind w:left="720"/>
        <w:rPr>
          <w:rFonts w:asciiTheme="minorHAnsi" w:eastAsia="Calibri" w:hAnsiTheme="minorHAnsi" w:cstheme="minorHAnsi"/>
        </w:rPr>
      </w:pPr>
      <w:r w:rsidRPr="00751DE4">
        <w:rPr>
          <w:rFonts w:asciiTheme="minorHAnsi" w:eastAsia="Calibri" w:hAnsiTheme="minorHAnsi" w:cstheme="minorHAnsi"/>
        </w:rPr>
        <w:t>2.</w:t>
      </w:r>
      <w:r w:rsidRPr="00751DE4">
        <w:rPr>
          <w:rFonts w:asciiTheme="minorHAnsi" w:eastAsia="Calibri" w:hAnsiTheme="minorHAnsi" w:cstheme="minorHAnsi"/>
        </w:rPr>
        <w:tab/>
        <w:t>Alter the patient’s care or treatment.</w:t>
      </w:r>
    </w:p>
    <w:p w14:paraId="1558CB95" w14:textId="77777777" w:rsidR="00A5688C" w:rsidRPr="00751DE4" w:rsidRDefault="00A5688C" w:rsidP="00A359F7">
      <w:pPr>
        <w:spacing w:after="0" w:line="240" w:lineRule="auto"/>
        <w:ind w:left="720"/>
        <w:rPr>
          <w:rFonts w:asciiTheme="minorHAnsi" w:eastAsia="Calibri" w:hAnsiTheme="minorHAnsi" w:cstheme="minorHAnsi"/>
        </w:rPr>
      </w:pPr>
      <w:r w:rsidRPr="00751DE4">
        <w:rPr>
          <w:rFonts w:asciiTheme="minorHAnsi" w:eastAsia="Calibri" w:hAnsiTheme="minorHAnsi" w:cstheme="minorHAnsi"/>
        </w:rPr>
        <w:t>3.</w:t>
      </w:r>
      <w:r w:rsidRPr="00751DE4">
        <w:rPr>
          <w:rFonts w:asciiTheme="minorHAnsi" w:eastAsia="Calibri" w:hAnsiTheme="minorHAnsi" w:cstheme="minorHAnsi"/>
        </w:rPr>
        <w:tab/>
        <w:t>Adversely impact the accuracy of coding and billing.</w:t>
      </w:r>
    </w:p>
    <w:p w14:paraId="0A86DDE9" w14:textId="77777777" w:rsidR="00A5688C" w:rsidRPr="00751DE4" w:rsidRDefault="00A5688C" w:rsidP="00A359F7">
      <w:pPr>
        <w:spacing w:after="0" w:line="240" w:lineRule="auto"/>
        <w:ind w:left="720"/>
        <w:rPr>
          <w:rFonts w:asciiTheme="minorHAnsi" w:eastAsia="Calibri" w:hAnsiTheme="minorHAnsi" w:cstheme="minorHAnsi"/>
        </w:rPr>
      </w:pPr>
      <w:r w:rsidRPr="00751DE4">
        <w:rPr>
          <w:rFonts w:asciiTheme="minorHAnsi" w:eastAsia="Calibri" w:hAnsiTheme="minorHAnsi" w:cstheme="minorHAnsi"/>
        </w:rPr>
        <w:t>4.</w:t>
      </w:r>
      <w:r w:rsidRPr="00751DE4">
        <w:rPr>
          <w:rFonts w:asciiTheme="minorHAnsi" w:eastAsia="Calibri" w:hAnsiTheme="minorHAnsi" w:cstheme="minorHAnsi"/>
        </w:rPr>
        <w:tab/>
        <w:t>Result in a HIPAA violation.</w:t>
      </w:r>
    </w:p>
    <w:p w14:paraId="7D820CBA" w14:textId="254F0C02" w:rsidR="00A359F7" w:rsidRPr="00751DE4" w:rsidRDefault="00A5688C" w:rsidP="008A74D8">
      <w:pPr>
        <w:spacing w:after="0" w:line="240" w:lineRule="auto"/>
        <w:ind w:left="720"/>
        <w:rPr>
          <w:rFonts w:asciiTheme="minorHAnsi" w:eastAsia="Times New Roman" w:hAnsiTheme="minorHAnsi" w:cstheme="minorHAnsi"/>
          <w:color w:val="000000"/>
          <w:sz w:val="4"/>
          <w:lang w:bidi="ar-SA"/>
        </w:rPr>
      </w:pPr>
      <w:r w:rsidRPr="00751DE4">
        <w:rPr>
          <w:rFonts w:asciiTheme="minorHAnsi" w:eastAsia="Calibri" w:hAnsiTheme="minorHAnsi" w:cstheme="minorHAnsi"/>
        </w:rPr>
        <w:t>5.</w:t>
      </w:r>
      <w:r w:rsidRPr="00751DE4">
        <w:rPr>
          <w:rFonts w:asciiTheme="minorHAnsi" w:eastAsia="Calibri" w:hAnsiTheme="minorHAnsi" w:cstheme="minorHAnsi"/>
        </w:rPr>
        <w:tab/>
        <w:t xml:space="preserve">Adversely affect medicolegal outcomes.  </w:t>
      </w:r>
      <w:r w:rsidR="00A359F7" w:rsidRPr="00751DE4">
        <w:rPr>
          <w:rFonts w:asciiTheme="minorHAnsi" w:eastAsia="Times New Roman" w:hAnsiTheme="minorHAnsi" w:cstheme="minorHAnsi"/>
          <w:color w:val="000000"/>
          <w:lang w:bidi="ar-SA"/>
        </w:rPr>
        <w:softHyphen/>
      </w:r>
      <w:r w:rsidR="00A359F7" w:rsidRPr="00751DE4">
        <w:rPr>
          <w:rFonts w:asciiTheme="minorHAnsi" w:eastAsia="Times New Roman" w:hAnsiTheme="minorHAnsi" w:cstheme="minorHAnsi"/>
          <w:color w:val="000000"/>
          <w:lang w:bidi="ar-SA"/>
        </w:rPr>
        <w:softHyphen/>
      </w:r>
      <w:r w:rsidR="00A359F7" w:rsidRPr="00751DE4">
        <w:rPr>
          <w:rFonts w:asciiTheme="minorHAnsi" w:eastAsia="Times New Roman" w:hAnsiTheme="minorHAnsi" w:cstheme="minorHAnsi"/>
          <w:color w:val="000000"/>
          <w:lang w:bidi="ar-SA"/>
        </w:rPr>
        <w:softHyphen/>
      </w:r>
      <w:r w:rsidR="00A359F7" w:rsidRPr="00751DE4">
        <w:rPr>
          <w:rFonts w:asciiTheme="minorHAnsi" w:eastAsia="Times New Roman" w:hAnsiTheme="minorHAnsi" w:cstheme="minorHAnsi"/>
          <w:color w:val="000000"/>
          <w:lang w:bidi="ar-SA"/>
        </w:rPr>
        <w:softHyphen/>
      </w:r>
      <w:r w:rsidR="00A359F7" w:rsidRPr="00751DE4">
        <w:rPr>
          <w:rFonts w:asciiTheme="minorHAnsi" w:eastAsia="Times New Roman" w:hAnsiTheme="minorHAnsi" w:cstheme="minorHAnsi"/>
          <w:color w:val="000000"/>
          <w:lang w:bidi="ar-SA"/>
        </w:rPr>
        <w:softHyphen/>
      </w:r>
      <w:r w:rsidR="00A359F7" w:rsidRPr="00751DE4">
        <w:rPr>
          <w:rFonts w:asciiTheme="minorHAnsi" w:eastAsia="Times New Roman" w:hAnsiTheme="minorHAnsi" w:cstheme="minorHAnsi"/>
          <w:color w:val="000000"/>
          <w:lang w:bidi="ar-SA"/>
        </w:rPr>
        <w:softHyphen/>
      </w:r>
      <w:r w:rsidR="00A359F7" w:rsidRPr="00751DE4">
        <w:rPr>
          <w:rFonts w:asciiTheme="minorHAnsi" w:eastAsia="Times New Roman" w:hAnsiTheme="minorHAnsi" w:cstheme="minorHAnsi"/>
          <w:color w:val="000000"/>
          <w:lang w:bidi="ar-SA"/>
        </w:rPr>
        <w:softHyphen/>
      </w:r>
      <w:r w:rsidR="00A359F7" w:rsidRPr="00751DE4">
        <w:rPr>
          <w:rFonts w:asciiTheme="minorHAnsi" w:eastAsia="Times New Roman" w:hAnsiTheme="minorHAnsi" w:cstheme="minorHAnsi"/>
          <w:color w:val="000000"/>
          <w:lang w:bidi="ar-SA"/>
        </w:rPr>
        <w:softHyphen/>
      </w:r>
    </w:p>
    <w:p w14:paraId="2E581CC9" w14:textId="77777777" w:rsidR="00C06B27" w:rsidRDefault="00C06B27" w:rsidP="00A5688C">
      <w:pPr>
        <w:spacing w:after="0" w:line="240" w:lineRule="auto"/>
        <w:rPr>
          <w:rFonts w:asciiTheme="minorHAnsi" w:eastAsia="Times New Roman" w:hAnsiTheme="minorHAnsi" w:cstheme="minorHAnsi"/>
          <w:b/>
          <w:i/>
          <w:color w:val="FF0000"/>
          <w:lang w:bidi="ar-SA"/>
        </w:rPr>
      </w:pPr>
    </w:p>
    <w:p w14:paraId="46768F92" w14:textId="19A01BD3" w:rsidR="00A5688C" w:rsidRPr="00751DE4" w:rsidRDefault="00A5688C" w:rsidP="00A5688C">
      <w:pPr>
        <w:spacing w:after="0" w:line="240" w:lineRule="auto"/>
        <w:rPr>
          <w:rFonts w:asciiTheme="minorHAnsi" w:eastAsia="Times New Roman" w:hAnsiTheme="minorHAnsi" w:cstheme="minorHAnsi"/>
          <w:b/>
          <w:i/>
          <w:color w:val="FF0000"/>
          <w:lang w:bidi="ar-SA"/>
        </w:rPr>
      </w:pPr>
      <w:r w:rsidRPr="00751DE4">
        <w:rPr>
          <w:rFonts w:asciiTheme="minorHAnsi" w:eastAsia="Times New Roman" w:hAnsiTheme="minorHAnsi" w:cstheme="minorHAnsi"/>
          <w:b/>
          <w:i/>
          <w:color w:val="FF0000"/>
          <w:lang w:bidi="ar-SA"/>
        </w:rPr>
        <w:t>Please correct all critical errors.</w:t>
      </w:r>
    </w:p>
    <w:p w14:paraId="4D6EA3B0" w14:textId="77777777" w:rsidR="00A5688C" w:rsidRPr="00751DE4" w:rsidRDefault="00A5688C" w:rsidP="00A5688C">
      <w:pPr>
        <w:spacing w:after="0" w:line="240" w:lineRule="auto"/>
        <w:rPr>
          <w:rFonts w:asciiTheme="minorHAnsi" w:eastAsia="Times New Roman" w:hAnsiTheme="minorHAnsi" w:cstheme="minorHAnsi"/>
          <w:color w:val="000000"/>
          <w:sz w:val="4"/>
          <w:lang w:bidi="ar-SA"/>
        </w:rPr>
      </w:pPr>
    </w:p>
    <w:p w14:paraId="288A7400" w14:textId="77777777" w:rsidR="00A5688C" w:rsidRPr="00751DE4" w:rsidRDefault="00A5688C" w:rsidP="00A5688C">
      <w:pPr>
        <w:spacing w:after="0"/>
        <w:rPr>
          <w:rFonts w:asciiTheme="minorHAnsi" w:hAnsiTheme="minorHAnsi" w:cstheme="minorHAnsi"/>
        </w:rPr>
      </w:pPr>
      <w:r w:rsidRPr="00751DE4">
        <w:rPr>
          <w:rFonts w:asciiTheme="minorHAnsi" w:eastAsia="Times New Roman" w:hAnsiTheme="minorHAnsi" w:cstheme="minorHAnsi"/>
          <w:b/>
          <w:color w:val="4F81BD" w:themeColor="accent1"/>
          <w:lang w:bidi="ar-SA"/>
        </w:rPr>
        <w:t>Noncritical errors</w:t>
      </w:r>
      <w:r w:rsidRPr="00751DE4">
        <w:rPr>
          <w:rFonts w:asciiTheme="minorHAnsi" w:eastAsia="Times New Roman" w:hAnsiTheme="minorHAnsi" w:cstheme="minorHAnsi"/>
          <w:color w:val="000000"/>
          <w:lang w:bidi="ar-SA"/>
        </w:rPr>
        <w:t xml:space="preserve"> – </w:t>
      </w:r>
      <w:r w:rsidRPr="00751DE4">
        <w:rPr>
          <w:rFonts w:asciiTheme="minorHAnsi" w:eastAsia="Calibri" w:hAnsiTheme="minorHAnsi" w:cstheme="minorHAnsi"/>
        </w:rPr>
        <w:t xml:space="preserve">Noncritical errors </w:t>
      </w:r>
      <w:r w:rsidRPr="00751DE4">
        <w:rPr>
          <w:rFonts w:asciiTheme="minorHAnsi" w:hAnsiTheme="minorHAnsi" w:cstheme="minorHAnsi"/>
        </w:rPr>
        <w:t xml:space="preserve">impact document integrity but do not have the potential to affect patient safety, care, or treatment, and/or do not alter the intended meaning of the author. </w:t>
      </w:r>
    </w:p>
    <w:p w14:paraId="6290EE67" w14:textId="77777777" w:rsidR="00A5688C" w:rsidRPr="008A74D8" w:rsidRDefault="00A5688C" w:rsidP="00A5688C">
      <w:pPr>
        <w:spacing w:after="0"/>
        <w:rPr>
          <w:rFonts w:asciiTheme="minorHAnsi" w:hAnsiTheme="minorHAnsi" w:cstheme="minorHAnsi"/>
          <w:sz w:val="4"/>
        </w:rPr>
      </w:pPr>
    </w:p>
    <w:p w14:paraId="6D16CD6A" w14:textId="77777777" w:rsidR="00A5688C" w:rsidRPr="00751DE4" w:rsidRDefault="00A5688C" w:rsidP="00A5688C">
      <w:pPr>
        <w:spacing w:after="0"/>
        <w:rPr>
          <w:rFonts w:asciiTheme="minorHAnsi" w:eastAsia="Times New Roman" w:hAnsiTheme="minorHAnsi" w:cstheme="minorHAnsi"/>
          <w:color w:val="000000"/>
          <w:lang w:bidi="ar-SA"/>
        </w:rPr>
      </w:pPr>
      <w:r w:rsidRPr="00751DE4">
        <w:rPr>
          <w:rFonts w:asciiTheme="minorHAnsi" w:eastAsia="Times New Roman" w:hAnsiTheme="minorHAnsi" w:cstheme="minorHAnsi"/>
          <w:b/>
          <w:color w:val="7030A0"/>
          <w:lang w:bidi="ar-SA"/>
        </w:rPr>
        <w:t>Error-free documents</w:t>
      </w:r>
      <w:r w:rsidRPr="00751DE4">
        <w:rPr>
          <w:rFonts w:asciiTheme="minorHAnsi" w:eastAsia="Times New Roman" w:hAnsiTheme="minorHAnsi" w:cstheme="minorHAnsi"/>
          <w:color w:val="000000"/>
          <w:lang w:bidi="ar-SA"/>
        </w:rPr>
        <w:t xml:space="preserve"> – number of documents with no critical or noncritical errors. </w:t>
      </w:r>
    </w:p>
    <w:p w14:paraId="1ED36035" w14:textId="77777777" w:rsidR="00E36DB9" w:rsidRPr="008A74D8" w:rsidRDefault="00E36DB9" w:rsidP="006F1C75">
      <w:pPr>
        <w:pStyle w:val="NoSpacing"/>
        <w:rPr>
          <w:rFonts w:asciiTheme="minorHAnsi" w:hAnsiTheme="minorHAnsi" w:cstheme="minorHAnsi"/>
          <w:sz w:val="4"/>
        </w:rPr>
      </w:pPr>
    </w:p>
    <w:p w14:paraId="37CAD63D" w14:textId="77777777" w:rsidR="00C06B27" w:rsidRDefault="00C06B27" w:rsidP="007312B7">
      <w:pPr>
        <w:pStyle w:val="NoSpacing"/>
        <w:rPr>
          <w:rFonts w:asciiTheme="minorHAnsi" w:hAnsiTheme="minorHAnsi" w:cstheme="minorHAnsi"/>
          <w:i/>
        </w:rPr>
      </w:pPr>
    </w:p>
    <w:p w14:paraId="2E1E9F1B" w14:textId="32B07D7C" w:rsidR="007312B7" w:rsidRDefault="007312B7" w:rsidP="007312B7">
      <w:pPr>
        <w:pStyle w:val="NoSpacing"/>
        <w:rPr>
          <w:rFonts w:asciiTheme="minorHAnsi" w:hAnsiTheme="minorHAnsi" w:cstheme="minorHAnsi"/>
          <w:i/>
        </w:rPr>
      </w:pPr>
      <w:r w:rsidRPr="00751DE4">
        <w:rPr>
          <w:rFonts w:asciiTheme="minorHAnsi" w:hAnsiTheme="minorHAnsi" w:cstheme="minorHAnsi"/>
          <w:i/>
        </w:rPr>
        <w:t>Explanation and copy of errors are listed below the table.</w:t>
      </w:r>
    </w:p>
    <w:p w14:paraId="77CD1FCF" w14:textId="77777777" w:rsidR="00C06B27" w:rsidRPr="00751DE4" w:rsidRDefault="00C06B27" w:rsidP="007312B7">
      <w:pPr>
        <w:pStyle w:val="NoSpacing"/>
        <w:rPr>
          <w:rFonts w:asciiTheme="minorHAnsi" w:hAnsiTheme="minorHAnsi" w:cstheme="minorHAnsi"/>
          <w:i/>
        </w:rPr>
      </w:pPr>
    </w:p>
    <w:p w14:paraId="67CA9E15" w14:textId="77777777" w:rsidR="00B80B6D" w:rsidRPr="008A74D8" w:rsidRDefault="00B80B6D" w:rsidP="009556B2">
      <w:pPr>
        <w:pStyle w:val="NoSpacing"/>
        <w:rPr>
          <w:rFonts w:asciiTheme="minorHAnsi" w:hAnsiTheme="minorHAnsi" w:cstheme="minorHAnsi"/>
          <w:sz w:val="10"/>
        </w:rPr>
      </w:pPr>
    </w:p>
    <w:tbl>
      <w:tblPr>
        <w:tblW w:w="10427" w:type="dxa"/>
        <w:jc w:val="center"/>
        <w:tblLook w:val="04A0" w:firstRow="1" w:lastRow="0" w:firstColumn="1" w:lastColumn="0" w:noHBand="0" w:noVBand="1"/>
      </w:tblPr>
      <w:tblGrid>
        <w:gridCol w:w="1434"/>
        <w:gridCol w:w="1350"/>
        <w:gridCol w:w="1350"/>
        <w:gridCol w:w="1350"/>
        <w:gridCol w:w="1530"/>
        <w:gridCol w:w="1756"/>
        <w:gridCol w:w="1657"/>
      </w:tblGrid>
      <w:tr w:rsidR="006B4999" w:rsidRPr="00A359F7" w14:paraId="21C79EDA" w14:textId="77777777" w:rsidTr="00CB4E4B">
        <w:trPr>
          <w:trHeight w:val="810"/>
          <w:jc w:val="center"/>
        </w:trPr>
        <w:tc>
          <w:tcPr>
            <w:tcW w:w="1434" w:type="dxa"/>
            <w:tcBorders>
              <w:top w:val="single" w:sz="12" w:space="0" w:color="auto"/>
              <w:left w:val="single" w:sz="12" w:space="0" w:color="auto"/>
              <w:bottom w:val="single" w:sz="12" w:space="0" w:color="auto"/>
              <w:right w:val="single" w:sz="4" w:space="0" w:color="auto"/>
            </w:tcBorders>
            <w:shd w:val="clear" w:color="auto" w:fill="auto"/>
            <w:vAlign w:val="bottom"/>
            <w:hideMark/>
          </w:tcPr>
          <w:p w14:paraId="631F6C36" w14:textId="77777777" w:rsidR="006B4999" w:rsidRPr="00A359F7" w:rsidRDefault="006B4999" w:rsidP="00460ABA">
            <w:pPr>
              <w:spacing w:after="0" w:line="240" w:lineRule="auto"/>
              <w:jc w:val="center"/>
              <w:rPr>
                <w:rFonts w:asciiTheme="minorHAnsi" w:eastAsia="Times New Roman" w:hAnsiTheme="minorHAnsi" w:cstheme="minorHAnsi"/>
                <w:b/>
                <w:bCs/>
                <w:color w:val="000000"/>
                <w:lang w:bidi="ar-SA"/>
              </w:rPr>
            </w:pPr>
            <w:r w:rsidRPr="00A359F7">
              <w:rPr>
                <w:rFonts w:asciiTheme="minorHAnsi" w:eastAsia="Times New Roman" w:hAnsiTheme="minorHAnsi" w:cstheme="minorHAnsi"/>
                <w:b/>
                <w:bCs/>
                <w:color w:val="000000"/>
                <w:lang w:bidi="ar-SA"/>
              </w:rPr>
              <w:t>Date</w:t>
            </w:r>
          </w:p>
        </w:tc>
        <w:tc>
          <w:tcPr>
            <w:tcW w:w="1350" w:type="dxa"/>
            <w:tcBorders>
              <w:top w:val="single" w:sz="12" w:space="0" w:color="auto"/>
              <w:left w:val="nil"/>
              <w:bottom w:val="single" w:sz="12" w:space="0" w:color="auto"/>
              <w:right w:val="single" w:sz="4" w:space="0" w:color="auto"/>
            </w:tcBorders>
            <w:shd w:val="clear" w:color="auto" w:fill="auto"/>
            <w:vAlign w:val="bottom"/>
            <w:hideMark/>
          </w:tcPr>
          <w:p w14:paraId="478732A0" w14:textId="77777777" w:rsidR="006B4999" w:rsidRPr="00A359F7" w:rsidRDefault="006B4999" w:rsidP="00460ABA">
            <w:pPr>
              <w:spacing w:after="0" w:line="240" w:lineRule="auto"/>
              <w:jc w:val="center"/>
              <w:rPr>
                <w:rFonts w:asciiTheme="minorHAnsi" w:eastAsia="Times New Roman" w:hAnsiTheme="minorHAnsi" w:cstheme="minorHAnsi"/>
                <w:b/>
                <w:bCs/>
                <w:color w:val="000000"/>
                <w:lang w:bidi="ar-SA"/>
              </w:rPr>
            </w:pPr>
            <w:r w:rsidRPr="00A359F7">
              <w:rPr>
                <w:rFonts w:asciiTheme="minorHAnsi" w:eastAsia="Times New Roman" w:hAnsiTheme="minorHAnsi" w:cstheme="minorHAnsi"/>
                <w:b/>
                <w:bCs/>
                <w:color w:val="000000"/>
                <w:lang w:bidi="ar-SA"/>
              </w:rPr>
              <w:t>Document Type</w:t>
            </w:r>
          </w:p>
        </w:tc>
        <w:tc>
          <w:tcPr>
            <w:tcW w:w="1350" w:type="dxa"/>
            <w:tcBorders>
              <w:top w:val="single" w:sz="12" w:space="0" w:color="auto"/>
              <w:left w:val="nil"/>
              <w:bottom w:val="single" w:sz="12" w:space="0" w:color="auto"/>
              <w:right w:val="single" w:sz="4" w:space="0" w:color="auto"/>
            </w:tcBorders>
            <w:shd w:val="clear" w:color="auto" w:fill="auto"/>
            <w:vAlign w:val="bottom"/>
            <w:hideMark/>
          </w:tcPr>
          <w:p w14:paraId="28AE0A41" w14:textId="77777777" w:rsidR="006B4999" w:rsidRPr="00A359F7" w:rsidRDefault="006B4999" w:rsidP="00460ABA">
            <w:pPr>
              <w:spacing w:after="0" w:line="240" w:lineRule="auto"/>
              <w:jc w:val="center"/>
              <w:rPr>
                <w:rFonts w:asciiTheme="minorHAnsi" w:eastAsia="Times New Roman" w:hAnsiTheme="minorHAnsi" w:cstheme="minorHAnsi"/>
                <w:b/>
                <w:bCs/>
                <w:color w:val="000000"/>
                <w:lang w:bidi="ar-SA"/>
              </w:rPr>
            </w:pPr>
            <w:r w:rsidRPr="00A359F7">
              <w:rPr>
                <w:rFonts w:asciiTheme="minorHAnsi" w:eastAsia="Times New Roman" w:hAnsiTheme="minorHAnsi" w:cstheme="minorHAnsi"/>
                <w:b/>
                <w:bCs/>
                <w:color w:val="000000"/>
                <w:lang w:bidi="ar-SA"/>
              </w:rPr>
              <w:t>Encounter #</w:t>
            </w:r>
          </w:p>
        </w:tc>
        <w:tc>
          <w:tcPr>
            <w:tcW w:w="1350" w:type="dxa"/>
            <w:tcBorders>
              <w:top w:val="single" w:sz="12" w:space="0" w:color="auto"/>
              <w:left w:val="nil"/>
              <w:bottom w:val="single" w:sz="12" w:space="0" w:color="auto"/>
              <w:right w:val="single" w:sz="4" w:space="0" w:color="auto"/>
            </w:tcBorders>
            <w:shd w:val="clear" w:color="auto" w:fill="auto"/>
            <w:vAlign w:val="bottom"/>
            <w:hideMark/>
          </w:tcPr>
          <w:p w14:paraId="37CC2932" w14:textId="77777777" w:rsidR="006B4999" w:rsidRPr="00A359F7" w:rsidRDefault="006B4999" w:rsidP="00460ABA">
            <w:pPr>
              <w:spacing w:after="0" w:line="240" w:lineRule="auto"/>
              <w:jc w:val="center"/>
              <w:rPr>
                <w:rFonts w:asciiTheme="minorHAnsi" w:eastAsia="Times New Roman" w:hAnsiTheme="minorHAnsi" w:cstheme="minorHAnsi"/>
                <w:b/>
                <w:bCs/>
                <w:color w:val="000000"/>
                <w:lang w:bidi="ar-SA"/>
              </w:rPr>
            </w:pPr>
            <w:r w:rsidRPr="00A359F7">
              <w:rPr>
                <w:rFonts w:asciiTheme="minorHAnsi" w:eastAsia="Times New Roman" w:hAnsiTheme="minorHAnsi" w:cstheme="minorHAnsi"/>
                <w:b/>
                <w:bCs/>
                <w:color w:val="000000"/>
                <w:lang w:bidi="ar-SA"/>
              </w:rPr>
              <w:t>MR#</w:t>
            </w:r>
          </w:p>
        </w:tc>
        <w:tc>
          <w:tcPr>
            <w:tcW w:w="1530" w:type="dxa"/>
            <w:tcBorders>
              <w:top w:val="single" w:sz="12" w:space="0" w:color="auto"/>
              <w:left w:val="nil"/>
              <w:bottom w:val="single" w:sz="12" w:space="0" w:color="auto"/>
              <w:right w:val="single" w:sz="4" w:space="0" w:color="auto"/>
            </w:tcBorders>
          </w:tcPr>
          <w:p w14:paraId="2E5524E1" w14:textId="1FE3D5FB" w:rsidR="006B4999" w:rsidRPr="00A359F7" w:rsidRDefault="006B4999" w:rsidP="00460ABA">
            <w:pPr>
              <w:spacing w:after="0" w:line="240" w:lineRule="auto"/>
              <w:jc w:val="center"/>
              <w:rPr>
                <w:rFonts w:asciiTheme="minorHAnsi" w:eastAsia="Times New Roman" w:hAnsiTheme="minorHAnsi" w:cstheme="minorHAnsi"/>
                <w:b/>
                <w:bCs/>
                <w:color w:val="7030A0"/>
                <w:sz w:val="24"/>
                <w:szCs w:val="24"/>
                <w:lang w:bidi="ar-SA"/>
              </w:rPr>
            </w:pPr>
            <w:r w:rsidRPr="00A359F7">
              <w:rPr>
                <w:rFonts w:asciiTheme="minorHAnsi" w:eastAsia="Times New Roman" w:hAnsiTheme="minorHAnsi" w:cstheme="minorHAnsi"/>
                <w:b/>
                <w:bCs/>
                <w:color w:val="7030A0"/>
                <w:sz w:val="24"/>
                <w:szCs w:val="24"/>
                <w:lang w:bidi="ar-SA"/>
              </w:rPr>
              <w:t># of Error</w:t>
            </w:r>
            <w:r w:rsidR="00A92E96" w:rsidRPr="00A359F7">
              <w:rPr>
                <w:rFonts w:asciiTheme="minorHAnsi" w:eastAsia="Times New Roman" w:hAnsiTheme="minorHAnsi" w:cstheme="minorHAnsi"/>
                <w:b/>
                <w:bCs/>
                <w:color w:val="7030A0"/>
                <w:sz w:val="24"/>
                <w:szCs w:val="24"/>
                <w:lang w:bidi="ar-SA"/>
              </w:rPr>
              <w:t>-</w:t>
            </w:r>
            <w:r w:rsidRPr="00A359F7">
              <w:rPr>
                <w:rFonts w:asciiTheme="minorHAnsi" w:eastAsia="Times New Roman" w:hAnsiTheme="minorHAnsi" w:cstheme="minorHAnsi"/>
                <w:b/>
                <w:bCs/>
                <w:color w:val="7030A0"/>
                <w:sz w:val="24"/>
                <w:szCs w:val="24"/>
                <w:lang w:bidi="ar-SA"/>
              </w:rPr>
              <w:t>Free Documents</w:t>
            </w:r>
          </w:p>
        </w:tc>
        <w:tc>
          <w:tcPr>
            <w:tcW w:w="1756" w:type="dxa"/>
            <w:tcBorders>
              <w:top w:val="single" w:sz="12" w:space="0" w:color="auto"/>
              <w:left w:val="single" w:sz="4" w:space="0" w:color="auto"/>
              <w:bottom w:val="single" w:sz="12" w:space="0" w:color="auto"/>
              <w:right w:val="single" w:sz="4" w:space="0" w:color="auto"/>
            </w:tcBorders>
            <w:shd w:val="clear" w:color="000000" w:fill="FDE9D9"/>
            <w:vAlign w:val="bottom"/>
            <w:hideMark/>
          </w:tcPr>
          <w:p w14:paraId="13748AAE" w14:textId="77777777" w:rsidR="00E36DB9" w:rsidRPr="00A359F7" w:rsidRDefault="006B4999" w:rsidP="00460ABA">
            <w:pPr>
              <w:spacing w:after="0" w:line="240" w:lineRule="auto"/>
              <w:jc w:val="center"/>
              <w:rPr>
                <w:rFonts w:asciiTheme="minorHAnsi" w:eastAsia="Times New Roman" w:hAnsiTheme="minorHAnsi" w:cstheme="minorHAnsi"/>
                <w:b/>
                <w:bCs/>
                <w:color w:val="FF0000"/>
                <w:sz w:val="32"/>
                <w:szCs w:val="32"/>
                <w:lang w:bidi="ar-SA"/>
              </w:rPr>
            </w:pPr>
            <w:r w:rsidRPr="00A359F7">
              <w:rPr>
                <w:rFonts w:asciiTheme="minorHAnsi" w:eastAsia="Times New Roman" w:hAnsiTheme="minorHAnsi" w:cstheme="minorHAnsi"/>
                <w:b/>
                <w:bCs/>
                <w:color w:val="FF0000"/>
                <w:sz w:val="32"/>
                <w:szCs w:val="32"/>
                <w:lang w:bidi="ar-SA"/>
              </w:rPr>
              <w:t xml:space="preserve">Critical # </w:t>
            </w:r>
          </w:p>
          <w:p w14:paraId="78F8FEDD" w14:textId="77777777" w:rsidR="006B4999" w:rsidRPr="00A359F7" w:rsidRDefault="006B4999" w:rsidP="00460ABA">
            <w:pPr>
              <w:spacing w:after="0" w:line="240" w:lineRule="auto"/>
              <w:jc w:val="center"/>
              <w:rPr>
                <w:rFonts w:asciiTheme="minorHAnsi" w:eastAsia="Times New Roman" w:hAnsiTheme="minorHAnsi" w:cstheme="minorHAnsi"/>
                <w:b/>
                <w:bCs/>
                <w:color w:val="FF0000"/>
                <w:sz w:val="32"/>
                <w:szCs w:val="32"/>
                <w:lang w:bidi="ar-SA"/>
              </w:rPr>
            </w:pPr>
            <w:r w:rsidRPr="00A359F7">
              <w:rPr>
                <w:rFonts w:asciiTheme="minorHAnsi" w:eastAsia="Times New Roman" w:hAnsiTheme="minorHAnsi" w:cstheme="minorHAnsi"/>
                <w:b/>
                <w:bCs/>
                <w:color w:val="FF0000"/>
                <w:sz w:val="32"/>
                <w:szCs w:val="32"/>
                <w:lang w:bidi="ar-SA"/>
              </w:rPr>
              <w:t>of Errors</w:t>
            </w:r>
          </w:p>
        </w:tc>
        <w:tc>
          <w:tcPr>
            <w:tcW w:w="1657" w:type="dxa"/>
            <w:tcBorders>
              <w:top w:val="single" w:sz="12" w:space="0" w:color="auto"/>
              <w:left w:val="nil"/>
              <w:bottom w:val="single" w:sz="12" w:space="0" w:color="auto"/>
              <w:right w:val="single" w:sz="12" w:space="0" w:color="auto"/>
            </w:tcBorders>
            <w:shd w:val="clear" w:color="000000" w:fill="EAF1DD"/>
            <w:vAlign w:val="bottom"/>
            <w:hideMark/>
          </w:tcPr>
          <w:p w14:paraId="03565355" w14:textId="77777777" w:rsidR="006B4999" w:rsidRPr="00A359F7" w:rsidRDefault="006B4999" w:rsidP="00460ABA">
            <w:pPr>
              <w:spacing w:after="0" w:line="240" w:lineRule="auto"/>
              <w:jc w:val="center"/>
              <w:rPr>
                <w:rFonts w:asciiTheme="minorHAnsi" w:eastAsia="Times New Roman" w:hAnsiTheme="minorHAnsi" w:cstheme="minorHAnsi"/>
                <w:b/>
                <w:bCs/>
                <w:color w:val="4F81BD" w:themeColor="accent1"/>
                <w:sz w:val="32"/>
                <w:szCs w:val="32"/>
                <w:lang w:bidi="ar-SA"/>
              </w:rPr>
            </w:pPr>
            <w:r w:rsidRPr="00A359F7">
              <w:rPr>
                <w:rFonts w:asciiTheme="minorHAnsi" w:eastAsia="Times New Roman" w:hAnsiTheme="minorHAnsi" w:cstheme="minorHAnsi"/>
                <w:b/>
                <w:bCs/>
                <w:color w:val="4F81BD" w:themeColor="accent1"/>
                <w:sz w:val="32"/>
                <w:szCs w:val="32"/>
                <w:lang w:bidi="ar-SA"/>
              </w:rPr>
              <w:t>Noncritical # of Errors</w:t>
            </w:r>
          </w:p>
        </w:tc>
      </w:tr>
      <w:tr w:rsidR="006B4999" w:rsidRPr="00A359F7" w14:paraId="35B87DF6" w14:textId="77777777" w:rsidTr="00CB4E4B">
        <w:trPr>
          <w:trHeight w:val="315"/>
          <w:jc w:val="center"/>
        </w:trPr>
        <w:tc>
          <w:tcPr>
            <w:tcW w:w="1434" w:type="dxa"/>
            <w:tcBorders>
              <w:top w:val="nil"/>
              <w:left w:val="single" w:sz="12" w:space="0" w:color="auto"/>
              <w:bottom w:val="single" w:sz="4" w:space="0" w:color="auto"/>
              <w:right w:val="single" w:sz="4" w:space="0" w:color="auto"/>
            </w:tcBorders>
            <w:shd w:val="clear" w:color="auto" w:fill="auto"/>
            <w:noWrap/>
            <w:vAlign w:val="bottom"/>
            <w:hideMark/>
          </w:tcPr>
          <w:p w14:paraId="0225C2CD" w14:textId="77777777" w:rsidR="006B4999" w:rsidRPr="00A359F7" w:rsidRDefault="006B4999" w:rsidP="00460ABA">
            <w:pPr>
              <w:spacing w:after="0" w:line="240" w:lineRule="auto"/>
              <w:rPr>
                <w:rFonts w:asciiTheme="minorHAnsi" w:eastAsia="Times New Roman" w:hAnsiTheme="minorHAnsi" w:cstheme="minorHAnsi"/>
                <w:color w:val="000000"/>
                <w:lang w:bidi="ar-SA"/>
              </w:rPr>
            </w:pPr>
          </w:p>
        </w:tc>
        <w:tc>
          <w:tcPr>
            <w:tcW w:w="1350" w:type="dxa"/>
            <w:tcBorders>
              <w:top w:val="nil"/>
              <w:left w:val="nil"/>
              <w:bottom w:val="single" w:sz="4" w:space="0" w:color="auto"/>
              <w:right w:val="single" w:sz="4" w:space="0" w:color="auto"/>
            </w:tcBorders>
            <w:shd w:val="clear" w:color="auto" w:fill="auto"/>
            <w:noWrap/>
            <w:vAlign w:val="bottom"/>
            <w:hideMark/>
          </w:tcPr>
          <w:p w14:paraId="7DAEEF63" w14:textId="77777777" w:rsidR="006B4999" w:rsidRPr="00A359F7" w:rsidRDefault="006B4999"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3B229CA8" w14:textId="77777777" w:rsidR="006B4999" w:rsidRPr="00A359F7" w:rsidRDefault="006B4999"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39E0B4F8" w14:textId="77777777" w:rsidR="006B4999" w:rsidRPr="00A359F7" w:rsidRDefault="006B4999"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530" w:type="dxa"/>
            <w:tcBorders>
              <w:top w:val="nil"/>
              <w:left w:val="nil"/>
              <w:bottom w:val="single" w:sz="4" w:space="0" w:color="auto"/>
              <w:right w:val="single" w:sz="4" w:space="0" w:color="auto"/>
            </w:tcBorders>
          </w:tcPr>
          <w:p w14:paraId="7C8B630F" w14:textId="77777777" w:rsidR="006B4999" w:rsidRPr="00A359F7" w:rsidRDefault="006B4999" w:rsidP="00460ABA">
            <w:pPr>
              <w:spacing w:after="0" w:line="240" w:lineRule="auto"/>
              <w:rPr>
                <w:rFonts w:asciiTheme="minorHAnsi" w:eastAsia="Times New Roman" w:hAnsiTheme="minorHAnsi" w:cstheme="minorHAnsi"/>
                <w:color w:val="000000"/>
                <w:lang w:bidi="ar-SA"/>
              </w:rPr>
            </w:pPr>
          </w:p>
        </w:tc>
        <w:tc>
          <w:tcPr>
            <w:tcW w:w="1756" w:type="dxa"/>
            <w:tcBorders>
              <w:top w:val="nil"/>
              <w:left w:val="single" w:sz="4" w:space="0" w:color="auto"/>
              <w:bottom w:val="single" w:sz="4" w:space="0" w:color="auto"/>
              <w:right w:val="single" w:sz="4" w:space="0" w:color="auto"/>
            </w:tcBorders>
            <w:shd w:val="clear" w:color="000000" w:fill="FDE9D9"/>
            <w:noWrap/>
            <w:vAlign w:val="bottom"/>
            <w:hideMark/>
          </w:tcPr>
          <w:p w14:paraId="0A6435E8" w14:textId="77777777" w:rsidR="006B4999" w:rsidRPr="00A359F7" w:rsidRDefault="006B4999"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657" w:type="dxa"/>
            <w:tcBorders>
              <w:top w:val="nil"/>
              <w:left w:val="nil"/>
              <w:bottom w:val="single" w:sz="4" w:space="0" w:color="auto"/>
              <w:right w:val="single" w:sz="12" w:space="0" w:color="auto"/>
            </w:tcBorders>
            <w:shd w:val="clear" w:color="000000" w:fill="EAF1DD"/>
            <w:noWrap/>
            <w:vAlign w:val="bottom"/>
            <w:hideMark/>
          </w:tcPr>
          <w:p w14:paraId="4174B7B5" w14:textId="77777777" w:rsidR="006B4999" w:rsidRPr="00A359F7" w:rsidRDefault="006B4999"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r>
      <w:tr w:rsidR="006B4999" w:rsidRPr="00A359F7" w14:paraId="2282D308" w14:textId="77777777" w:rsidTr="00CB4E4B">
        <w:trPr>
          <w:trHeight w:val="300"/>
          <w:jc w:val="center"/>
        </w:trPr>
        <w:tc>
          <w:tcPr>
            <w:tcW w:w="1434" w:type="dxa"/>
            <w:tcBorders>
              <w:top w:val="nil"/>
              <w:left w:val="single" w:sz="12" w:space="0" w:color="auto"/>
              <w:bottom w:val="single" w:sz="4" w:space="0" w:color="auto"/>
              <w:right w:val="single" w:sz="4" w:space="0" w:color="auto"/>
            </w:tcBorders>
            <w:shd w:val="clear" w:color="auto" w:fill="auto"/>
            <w:noWrap/>
            <w:vAlign w:val="bottom"/>
            <w:hideMark/>
          </w:tcPr>
          <w:p w14:paraId="01C50CBB" w14:textId="77777777" w:rsidR="006B4999" w:rsidRPr="00A359F7" w:rsidRDefault="006B4999" w:rsidP="00460ABA">
            <w:pPr>
              <w:spacing w:after="0" w:line="240" w:lineRule="auto"/>
              <w:rPr>
                <w:rFonts w:asciiTheme="minorHAnsi" w:eastAsia="Times New Roman" w:hAnsiTheme="minorHAnsi" w:cstheme="minorHAnsi"/>
                <w:color w:val="000000"/>
                <w:lang w:bidi="ar-SA"/>
              </w:rPr>
            </w:pPr>
          </w:p>
        </w:tc>
        <w:tc>
          <w:tcPr>
            <w:tcW w:w="1350" w:type="dxa"/>
            <w:tcBorders>
              <w:top w:val="nil"/>
              <w:left w:val="nil"/>
              <w:bottom w:val="single" w:sz="4" w:space="0" w:color="auto"/>
              <w:right w:val="single" w:sz="4" w:space="0" w:color="auto"/>
            </w:tcBorders>
            <w:shd w:val="clear" w:color="auto" w:fill="auto"/>
            <w:noWrap/>
            <w:vAlign w:val="bottom"/>
            <w:hideMark/>
          </w:tcPr>
          <w:p w14:paraId="7F86048C" w14:textId="77777777" w:rsidR="006B4999" w:rsidRPr="00A359F7" w:rsidRDefault="006B4999"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53696BEB" w14:textId="77777777" w:rsidR="006B4999" w:rsidRPr="00A359F7" w:rsidRDefault="006B4999"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0E5DE6EC" w14:textId="77777777" w:rsidR="006B4999" w:rsidRPr="00A359F7" w:rsidRDefault="006B4999"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530" w:type="dxa"/>
            <w:tcBorders>
              <w:top w:val="nil"/>
              <w:left w:val="nil"/>
              <w:bottom w:val="single" w:sz="4" w:space="0" w:color="auto"/>
              <w:right w:val="single" w:sz="4" w:space="0" w:color="auto"/>
            </w:tcBorders>
          </w:tcPr>
          <w:p w14:paraId="4370A953" w14:textId="77777777" w:rsidR="006B4999" w:rsidRPr="00A359F7" w:rsidRDefault="006B4999" w:rsidP="00460ABA">
            <w:pPr>
              <w:spacing w:after="0" w:line="240" w:lineRule="auto"/>
              <w:rPr>
                <w:rFonts w:asciiTheme="minorHAnsi" w:eastAsia="Times New Roman" w:hAnsiTheme="minorHAnsi" w:cstheme="minorHAnsi"/>
                <w:color w:val="000000"/>
                <w:lang w:bidi="ar-SA"/>
              </w:rPr>
            </w:pPr>
          </w:p>
        </w:tc>
        <w:tc>
          <w:tcPr>
            <w:tcW w:w="1756" w:type="dxa"/>
            <w:tcBorders>
              <w:top w:val="nil"/>
              <w:left w:val="single" w:sz="4" w:space="0" w:color="auto"/>
              <w:bottom w:val="single" w:sz="4" w:space="0" w:color="auto"/>
              <w:right w:val="single" w:sz="4" w:space="0" w:color="auto"/>
            </w:tcBorders>
            <w:shd w:val="clear" w:color="000000" w:fill="FDE9D9"/>
            <w:noWrap/>
            <w:vAlign w:val="bottom"/>
            <w:hideMark/>
          </w:tcPr>
          <w:p w14:paraId="541CBAD4" w14:textId="77777777" w:rsidR="006B4999" w:rsidRPr="00A359F7" w:rsidRDefault="006B4999"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657" w:type="dxa"/>
            <w:tcBorders>
              <w:top w:val="nil"/>
              <w:left w:val="nil"/>
              <w:bottom w:val="single" w:sz="4" w:space="0" w:color="auto"/>
              <w:right w:val="single" w:sz="12" w:space="0" w:color="auto"/>
            </w:tcBorders>
            <w:shd w:val="clear" w:color="000000" w:fill="EAF1DD"/>
            <w:noWrap/>
            <w:vAlign w:val="bottom"/>
            <w:hideMark/>
          </w:tcPr>
          <w:p w14:paraId="6D384382" w14:textId="77777777" w:rsidR="006B4999" w:rsidRPr="00A359F7" w:rsidRDefault="006B4999"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r>
      <w:tr w:rsidR="00BD312B" w:rsidRPr="00A359F7" w14:paraId="7A5930F2" w14:textId="77777777" w:rsidTr="00CB4E4B">
        <w:trPr>
          <w:trHeight w:val="300"/>
          <w:jc w:val="center"/>
        </w:trPr>
        <w:tc>
          <w:tcPr>
            <w:tcW w:w="1434" w:type="dxa"/>
            <w:tcBorders>
              <w:top w:val="nil"/>
              <w:left w:val="single" w:sz="12" w:space="0" w:color="auto"/>
              <w:bottom w:val="single" w:sz="4" w:space="0" w:color="auto"/>
              <w:right w:val="single" w:sz="4" w:space="0" w:color="auto"/>
            </w:tcBorders>
            <w:shd w:val="clear" w:color="auto" w:fill="auto"/>
            <w:noWrap/>
            <w:vAlign w:val="bottom"/>
            <w:hideMark/>
          </w:tcPr>
          <w:p w14:paraId="0FE696AD"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1C2F2A3D"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58743343"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7CDF67A7" w14:textId="77777777" w:rsidR="00BD312B" w:rsidRPr="00A359F7" w:rsidRDefault="00BD312B" w:rsidP="00BD312B">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530" w:type="dxa"/>
            <w:tcBorders>
              <w:top w:val="nil"/>
              <w:left w:val="nil"/>
              <w:bottom w:val="single" w:sz="4" w:space="0" w:color="auto"/>
              <w:right w:val="single" w:sz="4" w:space="0" w:color="auto"/>
            </w:tcBorders>
          </w:tcPr>
          <w:p w14:paraId="21987B77" w14:textId="77777777" w:rsidR="00BD312B" w:rsidRPr="00A359F7" w:rsidRDefault="00BD312B" w:rsidP="00460ABA">
            <w:pPr>
              <w:spacing w:after="0" w:line="240" w:lineRule="auto"/>
              <w:rPr>
                <w:rFonts w:asciiTheme="minorHAnsi" w:eastAsia="Times New Roman" w:hAnsiTheme="minorHAnsi" w:cstheme="minorHAnsi"/>
                <w:color w:val="000000"/>
                <w:lang w:bidi="ar-SA"/>
              </w:rPr>
            </w:pPr>
          </w:p>
        </w:tc>
        <w:tc>
          <w:tcPr>
            <w:tcW w:w="1756" w:type="dxa"/>
            <w:tcBorders>
              <w:top w:val="nil"/>
              <w:left w:val="single" w:sz="4" w:space="0" w:color="auto"/>
              <w:bottom w:val="single" w:sz="4" w:space="0" w:color="auto"/>
              <w:right w:val="single" w:sz="4" w:space="0" w:color="auto"/>
            </w:tcBorders>
            <w:shd w:val="clear" w:color="000000" w:fill="FDE9D9"/>
            <w:noWrap/>
            <w:vAlign w:val="bottom"/>
            <w:hideMark/>
          </w:tcPr>
          <w:p w14:paraId="71C53934"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657" w:type="dxa"/>
            <w:tcBorders>
              <w:top w:val="nil"/>
              <w:left w:val="nil"/>
              <w:bottom w:val="single" w:sz="4" w:space="0" w:color="auto"/>
              <w:right w:val="single" w:sz="12" w:space="0" w:color="auto"/>
            </w:tcBorders>
            <w:shd w:val="clear" w:color="000000" w:fill="EAF1DD"/>
            <w:noWrap/>
            <w:vAlign w:val="bottom"/>
            <w:hideMark/>
          </w:tcPr>
          <w:p w14:paraId="363069D7"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r>
      <w:tr w:rsidR="00BD312B" w:rsidRPr="00A359F7" w14:paraId="67C6331A" w14:textId="77777777" w:rsidTr="00CB4E4B">
        <w:trPr>
          <w:trHeight w:val="300"/>
          <w:jc w:val="center"/>
        </w:trPr>
        <w:tc>
          <w:tcPr>
            <w:tcW w:w="1434" w:type="dxa"/>
            <w:tcBorders>
              <w:top w:val="nil"/>
              <w:left w:val="single" w:sz="12" w:space="0" w:color="auto"/>
              <w:bottom w:val="single" w:sz="4" w:space="0" w:color="auto"/>
              <w:right w:val="single" w:sz="4" w:space="0" w:color="auto"/>
            </w:tcBorders>
            <w:shd w:val="clear" w:color="auto" w:fill="auto"/>
            <w:noWrap/>
            <w:vAlign w:val="bottom"/>
            <w:hideMark/>
          </w:tcPr>
          <w:p w14:paraId="4AB7BDEF"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05FE43C8"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067B0DDA"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39CF0E88" w14:textId="77777777" w:rsidR="00BD312B" w:rsidRPr="00A359F7" w:rsidRDefault="00BD312B" w:rsidP="00BD312B">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530" w:type="dxa"/>
            <w:tcBorders>
              <w:top w:val="nil"/>
              <w:left w:val="nil"/>
              <w:bottom w:val="single" w:sz="4" w:space="0" w:color="auto"/>
              <w:right w:val="single" w:sz="4" w:space="0" w:color="auto"/>
            </w:tcBorders>
          </w:tcPr>
          <w:p w14:paraId="576D42EF" w14:textId="77777777" w:rsidR="00BD312B" w:rsidRPr="00A359F7" w:rsidRDefault="00BD312B" w:rsidP="00460ABA">
            <w:pPr>
              <w:spacing w:after="0" w:line="240" w:lineRule="auto"/>
              <w:rPr>
                <w:rFonts w:asciiTheme="minorHAnsi" w:eastAsia="Times New Roman" w:hAnsiTheme="minorHAnsi" w:cstheme="minorHAnsi"/>
                <w:color w:val="000000"/>
                <w:lang w:bidi="ar-SA"/>
              </w:rPr>
            </w:pPr>
          </w:p>
        </w:tc>
        <w:tc>
          <w:tcPr>
            <w:tcW w:w="1756" w:type="dxa"/>
            <w:tcBorders>
              <w:top w:val="nil"/>
              <w:left w:val="single" w:sz="4" w:space="0" w:color="auto"/>
              <w:bottom w:val="single" w:sz="4" w:space="0" w:color="auto"/>
              <w:right w:val="single" w:sz="4" w:space="0" w:color="auto"/>
            </w:tcBorders>
            <w:shd w:val="clear" w:color="000000" w:fill="FDE9D9"/>
            <w:noWrap/>
            <w:vAlign w:val="bottom"/>
            <w:hideMark/>
          </w:tcPr>
          <w:p w14:paraId="15ADA843"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657" w:type="dxa"/>
            <w:tcBorders>
              <w:top w:val="nil"/>
              <w:left w:val="nil"/>
              <w:bottom w:val="single" w:sz="4" w:space="0" w:color="auto"/>
              <w:right w:val="single" w:sz="12" w:space="0" w:color="auto"/>
            </w:tcBorders>
            <w:shd w:val="clear" w:color="000000" w:fill="EAF1DD"/>
            <w:noWrap/>
            <w:vAlign w:val="bottom"/>
            <w:hideMark/>
          </w:tcPr>
          <w:p w14:paraId="421CD939"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r>
      <w:tr w:rsidR="00BD312B" w:rsidRPr="00A359F7" w14:paraId="38B9E302" w14:textId="77777777" w:rsidTr="00CB4E4B">
        <w:trPr>
          <w:trHeight w:val="300"/>
          <w:jc w:val="center"/>
        </w:trPr>
        <w:tc>
          <w:tcPr>
            <w:tcW w:w="1434" w:type="dxa"/>
            <w:tcBorders>
              <w:top w:val="nil"/>
              <w:left w:val="single" w:sz="12" w:space="0" w:color="auto"/>
              <w:bottom w:val="single" w:sz="4" w:space="0" w:color="auto"/>
              <w:right w:val="single" w:sz="4" w:space="0" w:color="auto"/>
            </w:tcBorders>
            <w:shd w:val="clear" w:color="auto" w:fill="auto"/>
            <w:noWrap/>
            <w:vAlign w:val="bottom"/>
            <w:hideMark/>
          </w:tcPr>
          <w:p w14:paraId="39A34CA7"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48C08533"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1CC2C9E6"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77C84442"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530" w:type="dxa"/>
            <w:tcBorders>
              <w:top w:val="nil"/>
              <w:left w:val="nil"/>
              <w:bottom w:val="single" w:sz="4" w:space="0" w:color="auto"/>
              <w:right w:val="single" w:sz="4" w:space="0" w:color="auto"/>
            </w:tcBorders>
          </w:tcPr>
          <w:p w14:paraId="58EF91A9" w14:textId="77777777" w:rsidR="00BD312B" w:rsidRPr="00A359F7" w:rsidRDefault="00BD312B" w:rsidP="00460ABA">
            <w:pPr>
              <w:spacing w:after="0" w:line="240" w:lineRule="auto"/>
              <w:rPr>
                <w:rFonts w:asciiTheme="minorHAnsi" w:eastAsia="Times New Roman" w:hAnsiTheme="minorHAnsi" w:cstheme="minorHAnsi"/>
                <w:color w:val="000000"/>
                <w:lang w:bidi="ar-SA"/>
              </w:rPr>
            </w:pPr>
          </w:p>
        </w:tc>
        <w:tc>
          <w:tcPr>
            <w:tcW w:w="1756" w:type="dxa"/>
            <w:tcBorders>
              <w:top w:val="nil"/>
              <w:left w:val="single" w:sz="4" w:space="0" w:color="auto"/>
              <w:bottom w:val="single" w:sz="4" w:space="0" w:color="auto"/>
              <w:right w:val="single" w:sz="4" w:space="0" w:color="auto"/>
            </w:tcBorders>
            <w:shd w:val="clear" w:color="000000" w:fill="FDE9D9"/>
            <w:noWrap/>
            <w:vAlign w:val="bottom"/>
            <w:hideMark/>
          </w:tcPr>
          <w:p w14:paraId="79B3D9A2"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657" w:type="dxa"/>
            <w:tcBorders>
              <w:top w:val="nil"/>
              <w:left w:val="nil"/>
              <w:bottom w:val="single" w:sz="4" w:space="0" w:color="auto"/>
              <w:right w:val="single" w:sz="12" w:space="0" w:color="auto"/>
            </w:tcBorders>
            <w:shd w:val="clear" w:color="000000" w:fill="EAF1DD"/>
            <w:noWrap/>
            <w:vAlign w:val="bottom"/>
            <w:hideMark/>
          </w:tcPr>
          <w:p w14:paraId="03B10282"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r>
      <w:tr w:rsidR="00BD312B" w:rsidRPr="00A359F7" w14:paraId="719A1531" w14:textId="77777777" w:rsidTr="00CB4E4B">
        <w:trPr>
          <w:trHeight w:val="300"/>
          <w:jc w:val="center"/>
        </w:trPr>
        <w:tc>
          <w:tcPr>
            <w:tcW w:w="1434" w:type="dxa"/>
            <w:tcBorders>
              <w:top w:val="nil"/>
              <w:left w:val="single" w:sz="12" w:space="0" w:color="auto"/>
              <w:bottom w:val="single" w:sz="4" w:space="0" w:color="auto"/>
              <w:right w:val="single" w:sz="4" w:space="0" w:color="auto"/>
            </w:tcBorders>
            <w:shd w:val="clear" w:color="auto" w:fill="auto"/>
            <w:noWrap/>
            <w:vAlign w:val="bottom"/>
            <w:hideMark/>
          </w:tcPr>
          <w:p w14:paraId="4E469CE4"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05FDB684"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714F97B4"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157BC59C"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530" w:type="dxa"/>
            <w:tcBorders>
              <w:top w:val="nil"/>
              <w:left w:val="nil"/>
              <w:bottom w:val="single" w:sz="4" w:space="0" w:color="auto"/>
              <w:right w:val="single" w:sz="4" w:space="0" w:color="auto"/>
            </w:tcBorders>
          </w:tcPr>
          <w:p w14:paraId="4858B6D5" w14:textId="77777777" w:rsidR="00BD312B" w:rsidRPr="00A359F7" w:rsidRDefault="00BD312B" w:rsidP="00460ABA">
            <w:pPr>
              <w:spacing w:after="0" w:line="240" w:lineRule="auto"/>
              <w:rPr>
                <w:rFonts w:asciiTheme="minorHAnsi" w:eastAsia="Times New Roman" w:hAnsiTheme="minorHAnsi" w:cstheme="minorHAnsi"/>
                <w:color w:val="000000"/>
                <w:lang w:bidi="ar-SA"/>
              </w:rPr>
            </w:pPr>
          </w:p>
        </w:tc>
        <w:tc>
          <w:tcPr>
            <w:tcW w:w="1756" w:type="dxa"/>
            <w:tcBorders>
              <w:top w:val="nil"/>
              <w:left w:val="single" w:sz="4" w:space="0" w:color="auto"/>
              <w:bottom w:val="single" w:sz="4" w:space="0" w:color="auto"/>
              <w:right w:val="single" w:sz="4" w:space="0" w:color="auto"/>
            </w:tcBorders>
            <w:shd w:val="clear" w:color="000000" w:fill="FDE9D9"/>
            <w:noWrap/>
            <w:vAlign w:val="bottom"/>
            <w:hideMark/>
          </w:tcPr>
          <w:p w14:paraId="0E6AD5F5"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657" w:type="dxa"/>
            <w:tcBorders>
              <w:top w:val="nil"/>
              <w:left w:val="nil"/>
              <w:bottom w:val="single" w:sz="4" w:space="0" w:color="auto"/>
              <w:right w:val="single" w:sz="12" w:space="0" w:color="auto"/>
            </w:tcBorders>
            <w:shd w:val="clear" w:color="000000" w:fill="EAF1DD"/>
            <w:noWrap/>
            <w:vAlign w:val="bottom"/>
            <w:hideMark/>
          </w:tcPr>
          <w:p w14:paraId="339EE3E8"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r>
      <w:tr w:rsidR="00BD312B" w:rsidRPr="00A359F7" w14:paraId="0DFCDAE0" w14:textId="77777777" w:rsidTr="00CB4E4B">
        <w:trPr>
          <w:trHeight w:val="300"/>
          <w:jc w:val="center"/>
        </w:trPr>
        <w:tc>
          <w:tcPr>
            <w:tcW w:w="1434" w:type="dxa"/>
            <w:tcBorders>
              <w:top w:val="nil"/>
              <w:left w:val="single" w:sz="12" w:space="0" w:color="auto"/>
              <w:bottom w:val="single" w:sz="4" w:space="0" w:color="auto"/>
              <w:right w:val="single" w:sz="4" w:space="0" w:color="auto"/>
            </w:tcBorders>
            <w:shd w:val="clear" w:color="auto" w:fill="auto"/>
            <w:noWrap/>
            <w:vAlign w:val="bottom"/>
            <w:hideMark/>
          </w:tcPr>
          <w:p w14:paraId="3F2BF7CE"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14CE6F2F"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4E8C0D47"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6DE64743"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530" w:type="dxa"/>
            <w:tcBorders>
              <w:top w:val="nil"/>
              <w:left w:val="nil"/>
              <w:bottom w:val="single" w:sz="4" w:space="0" w:color="auto"/>
              <w:right w:val="single" w:sz="4" w:space="0" w:color="auto"/>
            </w:tcBorders>
          </w:tcPr>
          <w:p w14:paraId="3648D9D0" w14:textId="77777777" w:rsidR="00BD312B" w:rsidRPr="00A359F7" w:rsidRDefault="00BD312B" w:rsidP="00460ABA">
            <w:pPr>
              <w:spacing w:after="0" w:line="240" w:lineRule="auto"/>
              <w:rPr>
                <w:rFonts w:asciiTheme="minorHAnsi" w:eastAsia="Times New Roman" w:hAnsiTheme="minorHAnsi" w:cstheme="minorHAnsi"/>
                <w:color w:val="000000"/>
                <w:lang w:bidi="ar-SA"/>
              </w:rPr>
            </w:pPr>
          </w:p>
        </w:tc>
        <w:tc>
          <w:tcPr>
            <w:tcW w:w="1756" w:type="dxa"/>
            <w:tcBorders>
              <w:top w:val="nil"/>
              <w:left w:val="single" w:sz="4" w:space="0" w:color="auto"/>
              <w:bottom w:val="single" w:sz="4" w:space="0" w:color="auto"/>
              <w:right w:val="single" w:sz="4" w:space="0" w:color="auto"/>
            </w:tcBorders>
            <w:shd w:val="clear" w:color="000000" w:fill="FDE9D9"/>
            <w:noWrap/>
            <w:vAlign w:val="bottom"/>
            <w:hideMark/>
          </w:tcPr>
          <w:p w14:paraId="23D8DFCC"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657" w:type="dxa"/>
            <w:tcBorders>
              <w:top w:val="nil"/>
              <w:left w:val="nil"/>
              <w:bottom w:val="single" w:sz="4" w:space="0" w:color="auto"/>
              <w:right w:val="single" w:sz="12" w:space="0" w:color="auto"/>
            </w:tcBorders>
            <w:shd w:val="clear" w:color="000000" w:fill="EAF1DD"/>
            <w:noWrap/>
            <w:vAlign w:val="bottom"/>
            <w:hideMark/>
          </w:tcPr>
          <w:p w14:paraId="520E69C7"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r>
      <w:tr w:rsidR="00BD312B" w:rsidRPr="00A359F7" w14:paraId="3C7DAC86" w14:textId="77777777" w:rsidTr="00CB4E4B">
        <w:trPr>
          <w:trHeight w:val="300"/>
          <w:jc w:val="center"/>
        </w:trPr>
        <w:tc>
          <w:tcPr>
            <w:tcW w:w="1434" w:type="dxa"/>
            <w:tcBorders>
              <w:top w:val="nil"/>
              <w:left w:val="single" w:sz="12" w:space="0" w:color="auto"/>
              <w:bottom w:val="single" w:sz="4" w:space="0" w:color="auto"/>
              <w:right w:val="single" w:sz="4" w:space="0" w:color="auto"/>
            </w:tcBorders>
            <w:shd w:val="clear" w:color="auto" w:fill="auto"/>
            <w:noWrap/>
            <w:vAlign w:val="bottom"/>
            <w:hideMark/>
          </w:tcPr>
          <w:p w14:paraId="38658636"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29DAA05B"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43469BA0"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06CD176E"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530" w:type="dxa"/>
            <w:tcBorders>
              <w:top w:val="nil"/>
              <w:left w:val="nil"/>
              <w:bottom w:val="single" w:sz="4" w:space="0" w:color="auto"/>
              <w:right w:val="single" w:sz="4" w:space="0" w:color="auto"/>
            </w:tcBorders>
          </w:tcPr>
          <w:p w14:paraId="05088353" w14:textId="77777777" w:rsidR="00BD312B" w:rsidRPr="00A359F7" w:rsidRDefault="00BD312B" w:rsidP="00460ABA">
            <w:pPr>
              <w:spacing w:after="0" w:line="240" w:lineRule="auto"/>
              <w:rPr>
                <w:rFonts w:asciiTheme="minorHAnsi" w:eastAsia="Times New Roman" w:hAnsiTheme="minorHAnsi" w:cstheme="minorHAnsi"/>
                <w:color w:val="000000"/>
                <w:lang w:bidi="ar-SA"/>
              </w:rPr>
            </w:pPr>
          </w:p>
        </w:tc>
        <w:tc>
          <w:tcPr>
            <w:tcW w:w="1756" w:type="dxa"/>
            <w:tcBorders>
              <w:top w:val="nil"/>
              <w:left w:val="single" w:sz="4" w:space="0" w:color="auto"/>
              <w:bottom w:val="single" w:sz="4" w:space="0" w:color="auto"/>
              <w:right w:val="single" w:sz="4" w:space="0" w:color="auto"/>
            </w:tcBorders>
            <w:shd w:val="clear" w:color="000000" w:fill="FDE9D9"/>
            <w:noWrap/>
            <w:vAlign w:val="bottom"/>
            <w:hideMark/>
          </w:tcPr>
          <w:p w14:paraId="32A2A8A5"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657" w:type="dxa"/>
            <w:tcBorders>
              <w:top w:val="nil"/>
              <w:left w:val="nil"/>
              <w:bottom w:val="single" w:sz="4" w:space="0" w:color="auto"/>
              <w:right w:val="single" w:sz="12" w:space="0" w:color="auto"/>
            </w:tcBorders>
            <w:shd w:val="clear" w:color="000000" w:fill="EAF1DD"/>
            <w:noWrap/>
            <w:vAlign w:val="bottom"/>
            <w:hideMark/>
          </w:tcPr>
          <w:p w14:paraId="252CA333"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r>
      <w:tr w:rsidR="00BD312B" w:rsidRPr="00A359F7" w14:paraId="40D6B867" w14:textId="77777777" w:rsidTr="00CB4E4B">
        <w:trPr>
          <w:trHeight w:val="300"/>
          <w:jc w:val="center"/>
        </w:trPr>
        <w:tc>
          <w:tcPr>
            <w:tcW w:w="1434" w:type="dxa"/>
            <w:tcBorders>
              <w:top w:val="nil"/>
              <w:left w:val="single" w:sz="12" w:space="0" w:color="auto"/>
              <w:bottom w:val="single" w:sz="4" w:space="0" w:color="auto"/>
              <w:right w:val="single" w:sz="4" w:space="0" w:color="auto"/>
            </w:tcBorders>
            <w:shd w:val="clear" w:color="auto" w:fill="auto"/>
            <w:noWrap/>
            <w:vAlign w:val="bottom"/>
            <w:hideMark/>
          </w:tcPr>
          <w:p w14:paraId="252B01B2"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7DECE081"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036DA2B6"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2007DEAF"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530" w:type="dxa"/>
            <w:tcBorders>
              <w:top w:val="nil"/>
              <w:left w:val="nil"/>
              <w:bottom w:val="single" w:sz="4" w:space="0" w:color="auto"/>
              <w:right w:val="single" w:sz="4" w:space="0" w:color="auto"/>
            </w:tcBorders>
          </w:tcPr>
          <w:p w14:paraId="68F6ACC0" w14:textId="77777777" w:rsidR="00BD312B" w:rsidRPr="00A359F7" w:rsidRDefault="00BD312B" w:rsidP="00460ABA">
            <w:pPr>
              <w:spacing w:after="0" w:line="240" w:lineRule="auto"/>
              <w:rPr>
                <w:rFonts w:asciiTheme="minorHAnsi" w:eastAsia="Times New Roman" w:hAnsiTheme="minorHAnsi" w:cstheme="minorHAnsi"/>
                <w:color w:val="000000"/>
                <w:lang w:bidi="ar-SA"/>
              </w:rPr>
            </w:pPr>
          </w:p>
        </w:tc>
        <w:tc>
          <w:tcPr>
            <w:tcW w:w="1756" w:type="dxa"/>
            <w:tcBorders>
              <w:top w:val="nil"/>
              <w:left w:val="single" w:sz="4" w:space="0" w:color="auto"/>
              <w:bottom w:val="single" w:sz="4" w:space="0" w:color="auto"/>
              <w:right w:val="single" w:sz="4" w:space="0" w:color="auto"/>
            </w:tcBorders>
            <w:shd w:val="clear" w:color="000000" w:fill="FDE9D9"/>
            <w:noWrap/>
            <w:vAlign w:val="bottom"/>
            <w:hideMark/>
          </w:tcPr>
          <w:p w14:paraId="5A4E1F09"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657" w:type="dxa"/>
            <w:tcBorders>
              <w:top w:val="nil"/>
              <w:left w:val="nil"/>
              <w:bottom w:val="single" w:sz="4" w:space="0" w:color="auto"/>
              <w:right w:val="single" w:sz="12" w:space="0" w:color="auto"/>
            </w:tcBorders>
            <w:shd w:val="clear" w:color="000000" w:fill="EAF1DD"/>
            <w:noWrap/>
            <w:vAlign w:val="bottom"/>
            <w:hideMark/>
          </w:tcPr>
          <w:p w14:paraId="02097B95"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r>
      <w:tr w:rsidR="00BD312B" w:rsidRPr="00A359F7" w14:paraId="778068C4" w14:textId="77777777" w:rsidTr="00CB4E4B">
        <w:trPr>
          <w:trHeight w:val="300"/>
          <w:jc w:val="center"/>
        </w:trPr>
        <w:tc>
          <w:tcPr>
            <w:tcW w:w="1434" w:type="dxa"/>
            <w:tcBorders>
              <w:top w:val="nil"/>
              <w:left w:val="single" w:sz="12" w:space="0" w:color="auto"/>
              <w:bottom w:val="single" w:sz="4" w:space="0" w:color="auto"/>
              <w:right w:val="single" w:sz="4" w:space="0" w:color="auto"/>
            </w:tcBorders>
            <w:shd w:val="clear" w:color="auto" w:fill="auto"/>
            <w:noWrap/>
            <w:vAlign w:val="bottom"/>
            <w:hideMark/>
          </w:tcPr>
          <w:p w14:paraId="086D26E2"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5E795FF3"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7162E1CA"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797CED87"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530" w:type="dxa"/>
            <w:tcBorders>
              <w:top w:val="nil"/>
              <w:left w:val="nil"/>
              <w:bottom w:val="single" w:sz="4" w:space="0" w:color="auto"/>
              <w:right w:val="single" w:sz="4" w:space="0" w:color="auto"/>
            </w:tcBorders>
          </w:tcPr>
          <w:p w14:paraId="48B14AA7" w14:textId="77777777" w:rsidR="00BD312B" w:rsidRPr="00A359F7" w:rsidRDefault="00BD312B" w:rsidP="00460ABA">
            <w:pPr>
              <w:spacing w:after="0" w:line="240" w:lineRule="auto"/>
              <w:rPr>
                <w:rFonts w:asciiTheme="minorHAnsi" w:eastAsia="Times New Roman" w:hAnsiTheme="minorHAnsi" w:cstheme="minorHAnsi"/>
                <w:color w:val="000000"/>
                <w:lang w:bidi="ar-SA"/>
              </w:rPr>
            </w:pPr>
          </w:p>
        </w:tc>
        <w:tc>
          <w:tcPr>
            <w:tcW w:w="1756" w:type="dxa"/>
            <w:tcBorders>
              <w:top w:val="nil"/>
              <w:left w:val="single" w:sz="4" w:space="0" w:color="auto"/>
              <w:bottom w:val="single" w:sz="4" w:space="0" w:color="auto"/>
              <w:right w:val="single" w:sz="4" w:space="0" w:color="auto"/>
            </w:tcBorders>
            <w:shd w:val="clear" w:color="000000" w:fill="FDE9D9"/>
            <w:noWrap/>
            <w:vAlign w:val="bottom"/>
            <w:hideMark/>
          </w:tcPr>
          <w:p w14:paraId="5489D730"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657" w:type="dxa"/>
            <w:tcBorders>
              <w:top w:val="nil"/>
              <w:left w:val="nil"/>
              <w:bottom w:val="single" w:sz="4" w:space="0" w:color="auto"/>
              <w:right w:val="single" w:sz="12" w:space="0" w:color="auto"/>
            </w:tcBorders>
            <w:shd w:val="clear" w:color="000000" w:fill="EAF1DD"/>
            <w:noWrap/>
            <w:vAlign w:val="bottom"/>
            <w:hideMark/>
          </w:tcPr>
          <w:p w14:paraId="47112334"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r>
      <w:tr w:rsidR="00BD312B" w:rsidRPr="00A359F7" w14:paraId="08931C98" w14:textId="77777777" w:rsidTr="00CB4E4B">
        <w:trPr>
          <w:trHeight w:val="300"/>
          <w:jc w:val="center"/>
        </w:trPr>
        <w:tc>
          <w:tcPr>
            <w:tcW w:w="1434" w:type="dxa"/>
            <w:tcBorders>
              <w:top w:val="nil"/>
              <w:left w:val="single" w:sz="12" w:space="0" w:color="auto"/>
              <w:bottom w:val="single" w:sz="4" w:space="0" w:color="auto"/>
              <w:right w:val="single" w:sz="4" w:space="0" w:color="auto"/>
            </w:tcBorders>
            <w:shd w:val="clear" w:color="auto" w:fill="auto"/>
            <w:noWrap/>
            <w:vAlign w:val="bottom"/>
            <w:hideMark/>
          </w:tcPr>
          <w:p w14:paraId="1440101B"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78B69AAC"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1058A189"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3339D1B9"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530" w:type="dxa"/>
            <w:tcBorders>
              <w:top w:val="nil"/>
              <w:left w:val="nil"/>
              <w:bottom w:val="single" w:sz="4" w:space="0" w:color="auto"/>
              <w:right w:val="single" w:sz="4" w:space="0" w:color="auto"/>
            </w:tcBorders>
          </w:tcPr>
          <w:p w14:paraId="4C2F6E96" w14:textId="77777777" w:rsidR="00BD312B" w:rsidRPr="00A359F7" w:rsidRDefault="00BD312B" w:rsidP="00460ABA">
            <w:pPr>
              <w:spacing w:after="0" w:line="240" w:lineRule="auto"/>
              <w:rPr>
                <w:rFonts w:asciiTheme="minorHAnsi" w:eastAsia="Times New Roman" w:hAnsiTheme="minorHAnsi" w:cstheme="minorHAnsi"/>
                <w:color w:val="000000"/>
                <w:lang w:bidi="ar-SA"/>
              </w:rPr>
            </w:pPr>
          </w:p>
        </w:tc>
        <w:tc>
          <w:tcPr>
            <w:tcW w:w="1756" w:type="dxa"/>
            <w:tcBorders>
              <w:top w:val="nil"/>
              <w:left w:val="single" w:sz="4" w:space="0" w:color="auto"/>
              <w:bottom w:val="single" w:sz="4" w:space="0" w:color="auto"/>
              <w:right w:val="single" w:sz="4" w:space="0" w:color="auto"/>
            </w:tcBorders>
            <w:shd w:val="clear" w:color="000000" w:fill="FDE9D9"/>
            <w:noWrap/>
            <w:vAlign w:val="bottom"/>
            <w:hideMark/>
          </w:tcPr>
          <w:p w14:paraId="52B25C2A"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657" w:type="dxa"/>
            <w:tcBorders>
              <w:top w:val="nil"/>
              <w:left w:val="nil"/>
              <w:bottom w:val="single" w:sz="4" w:space="0" w:color="auto"/>
              <w:right w:val="single" w:sz="12" w:space="0" w:color="auto"/>
            </w:tcBorders>
            <w:shd w:val="clear" w:color="000000" w:fill="EAF1DD"/>
            <w:noWrap/>
            <w:vAlign w:val="bottom"/>
            <w:hideMark/>
          </w:tcPr>
          <w:p w14:paraId="1F8691C6"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r>
      <w:tr w:rsidR="00BD312B" w:rsidRPr="00A359F7" w14:paraId="5B873629" w14:textId="77777777" w:rsidTr="00CB4E4B">
        <w:trPr>
          <w:trHeight w:val="300"/>
          <w:jc w:val="center"/>
        </w:trPr>
        <w:tc>
          <w:tcPr>
            <w:tcW w:w="1434" w:type="dxa"/>
            <w:tcBorders>
              <w:top w:val="nil"/>
              <w:left w:val="single" w:sz="12" w:space="0" w:color="auto"/>
              <w:bottom w:val="single" w:sz="4" w:space="0" w:color="auto"/>
              <w:right w:val="single" w:sz="4" w:space="0" w:color="auto"/>
            </w:tcBorders>
            <w:shd w:val="clear" w:color="auto" w:fill="auto"/>
            <w:noWrap/>
            <w:vAlign w:val="bottom"/>
            <w:hideMark/>
          </w:tcPr>
          <w:p w14:paraId="0EBCA786"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76736AE9"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44D9656E"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6314FF4E"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530" w:type="dxa"/>
            <w:tcBorders>
              <w:top w:val="nil"/>
              <w:left w:val="nil"/>
              <w:bottom w:val="single" w:sz="4" w:space="0" w:color="auto"/>
              <w:right w:val="single" w:sz="4" w:space="0" w:color="auto"/>
            </w:tcBorders>
          </w:tcPr>
          <w:p w14:paraId="37934514" w14:textId="77777777" w:rsidR="00BD312B" w:rsidRPr="00A359F7" w:rsidRDefault="00BD312B" w:rsidP="00460ABA">
            <w:pPr>
              <w:spacing w:after="0" w:line="240" w:lineRule="auto"/>
              <w:rPr>
                <w:rFonts w:asciiTheme="minorHAnsi" w:eastAsia="Times New Roman" w:hAnsiTheme="minorHAnsi" w:cstheme="minorHAnsi"/>
                <w:color w:val="000000"/>
                <w:lang w:bidi="ar-SA"/>
              </w:rPr>
            </w:pPr>
          </w:p>
        </w:tc>
        <w:tc>
          <w:tcPr>
            <w:tcW w:w="1756" w:type="dxa"/>
            <w:tcBorders>
              <w:top w:val="nil"/>
              <w:left w:val="single" w:sz="4" w:space="0" w:color="auto"/>
              <w:bottom w:val="single" w:sz="4" w:space="0" w:color="auto"/>
              <w:right w:val="single" w:sz="4" w:space="0" w:color="auto"/>
            </w:tcBorders>
            <w:shd w:val="clear" w:color="000000" w:fill="FDE9D9"/>
            <w:noWrap/>
            <w:vAlign w:val="bottom"/>
            <w:hideMark/>
          </w:tcPr>
          <w:p w14:paraId="27CDDFC4"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657" w:type="dxa"/>
            <w:tcBorders>
              <w:top w:val="nil"/>
              <w:left w:val="nil"/>
              <w:bottom w:val="single" w:sz="4" w:space="0" w:color="auto"/>
              <w:right w:val="single" w:sz="12" w:space="0" w:color="auto"/>
            </w:tcBorders>
            <w:shd w:val="clear" w:color="000000" w:fill="EAF1DD"/>
            <w:noWrap/>
            <w:vAlign w:val="bottom"/>
            <w:hideMark/>
          </w:tcPr>
          <w:p w14:paraId="200E3154"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r>
      <w:tr w:rsidR="00BD312B" w:rsidRPr="00A359F7" w14:paraId="19104470" w14:textId="77777777" w:rsidTr="00CB4E4B">
        <w:trPr>
          <w:trHeight w:val="315"/>
          <w:jc w:val="center"/>
        </w:trPr>
        <w:tc>
          <w:tcPr>
            <w:tcW w:w="1434" w:type="dxa"/>
            <w:tcBorders>
              <w:top w:val="nil"/>
              <w:left w:val="single" w:sz="12" w:space="0" w:color="auto"/>
              <w:bottom w:val="single" w:sz="12" w:space="0" w:color="auto"/>
              <w:right w:val="single" w:sz="4" w:space="0" w:color="auto"/>
            </w:tcBorders>
            <w:shd w:val="clear" w:color="auto" w:fill="auto"/>
            <w:noWrap/>
            <w:vAlign w:val="bottom"/>
            <w:hideMark/>
          </w:tcPr>
          <w:p w14:paraId="6D35AA25"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12" w:space="0" w:color="auto"/>
              <w:right w:val="single" w:sz="4" w:space="0" w:color="auto"/>
            </w:tcBorders>
            <w:shd w:val="clear" w:color="auto" w:fill="auto"/>
            <w:noWrap/>
            <w:vAlign w:val="bottom"/>
            <w:hideMark/>
          </w:tcPr>
          <w:p w14:paraId="3ECD32D2"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12" w:space="0" w:color="auto"/>
              <w:right w:val="single" w:sz="4" w:space="0" w:color="auto"/>
            </w:tcBorders>
            <w:shd w:val="clear" w:color="auto" w:fill="auto"/>
            <w:noWrap/>
            <w:vAlign w:val="bottom"/>
            <w:hideMark/>
          </w:tcPr>
          <w:p w14:paraId="612372FC"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12" w:space="0" w:color="auto"/>
              <w:right w:val="single" w:sz="4" w:space="0" w:color="auto"/>
            </w:tcBorders>
            <w:shd w:val="clear" w:color="auto" w:fill="auto"/>
            <w:noWrap/>
            <w:vAlign w:val="bottom"/>
            <w:hideMark/>
          </w:tcPr>
          <w:p w14:paraId="27FF1F71"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530" w:type="dxa"/>
            <w:tcBorders>
              <w:top w:val="nil"/>
              <w:left w:val="nil"/>
              <w:bottom w:val="single" w:sz="12" w:space="0" w:color="auto"/>
              <w:right w:val="single" w:sz="4" w:space="0" w:color="auto"/>
            </w:tcBorders>
          </w:tcPr>
          <w:p w14:paraId="0165E921" w14:textId="77777777" w:rsidR="00BD312B" w:rsidRPr="00A359F7" w:rsidRDefault="00BD312B" w:rsidP="00460ABA">
            <w:pPr>
              <w:spacing w:after="0" w:line="240" w:lineRule="auto"/>
              <w:rPr>
                <w:rFonts w:asciiTheme="minorHAnsi" w:eastAsia="Times New Roman" w:hAnsiTheme="minorHAnsi" w:cstheme="minorHAnsi"/>
                <w:color w:val="000000"/>
                <w:lang w:bidi="ar-SA"/>
              </w:rPr>
            </w:pPr>
          </w:p>
        </w:tc>
        <w:tc>
          <w:tcPr>
            <w:tcW w:w="1756" w:type="dxa"/>
            <w:tcBorders>
              <w:top w:val="nil"/>
              <w:left w:val="single" w:sz="4" w:space="0" w:color="auto"/>
              <w:bottom w:val="single" w:sz="12" w:space="0" w:color="auto"/>
              <w:right w:val="single" w:sz="4" w:space="0" w:color="auto"/>
            </w:tcBorders>
            <w:shd w:val="clear" w:color="000000" w:fill="FDE9D9"/>
            <w:noWrap/>
            <w:vAlign w:val="bottom"/>
            <w:hideMark/>
          </w:tcPr>
          <w:p w14:paraId="3DAD3782"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657" w:type="dxa"/>
            <w:tcBorders>
              <w:top w:val="nil"/>
              <w:left w:val="nil"/>
              <w:bottom w:val="single" w:sz="12" w:space="0" w:color="auto"/>
              <w:right w:val="single" w:sz="12" w:space="0" w:color="auto"/>
            </w:tcBorders>
            <w:shd w:val="clear" w:color="000000" w:fill="EAF1DD"/>
            <w:noWrap/>
            <w:vAlign w:val="bottom"/>
            <w:hideMark/>
          </w:tcPr>
          <w:p w14:paraId="393749A0" w14:textId="77777777" w:rsidR="00BD312B" w:rsidRPr="00A359F7" w:rsidRDefault="00BD312B" w:rsidP="00460ABA">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r>
    </w:tbl>
    <w:p w14:paraId="201E30D7" w14:textId="1186F0F8" w:rsidR="00460ABA" w:rsidRDefault="00460ABA" w:rsidP="00460ABA">
      <w:pPr>
        <w:pStyle w:val="NoSpacing"/>
        <w:jc w:val="center"/>
        <w:rPr>
          <w:rFonts w:asciiTheme="minorHAnsi" w:hAnsiTheme="minorHAnsi" w:cstheme="minorHAnsi"/>
        </w:rPr>
      </w:pPr>
    </w:p>
    <w:p w14:paraId="00D711B2" w14:textId="77777777" w:rsidR="00F579FE" w:rsidRPr="00A359F7" w:rsidRDefault="00F579FE" w:rsidP="00460ABA">
      <w:pPr>
        <w:pStyle w:val="NoSpacing"/>
        <w:jc w:val="center"/>
        <w:rPr>
          <w:rFonts w:asciiTheme="minorHAnsi" w:hAnsiTheme="minorHAnsi" w:cstheme="minorHAnsi"/>
        </w:rPr>
      </w:pPr>
    </w:p>
    <w:p w14:paraId="54B1CE3F" w14:textId="77777777" w:rsidR="00AA4073" w:rsidRPr="0039738F" w:rsidRDefault="00893448" w:rsidP="009556B2">
      <w:pPr>
        <w:pStyle w:val="NoSpacing"/>
        <w:rPr>
          <w:rFonts w:asciiTheme="minorHAnsi" w:hAnsiTheme="minorHAnsi" w:cstheme="minorHAnsi"/>
        </w:rPr>
      </w:pPr>
      <w:r w:rsidRPr="0039738F">
        <w:rPr>
          <w:rFonts w:asciiTheme="minorHAnsi" w:hAnsiTheme="minorHAnsi" w:cstheme="minorHAnsi"/>
          <w:highlight w:val="yellow"/>
        </w:rPr>
        <w:t>Yellow – errors/concerns</w:t>
      </w:r>
    </w:p>
    <w:p w14:paraId="44421962" w14:textId="77777777" w:rsidR="00AA4073" w:rsidRPr="0039738F" w:rsidRDefault="00893448" w:rsidP="009556B2">
      <w:pPr>
        <w:pStyle w:val="NoSpacing"/>
        <w:rPr>
          <w:rFonts w:asciiTheme="minorHAnsi" w:hAnsiTheme="minorHAnsi" w:cstheme="minorHAnsi"/>
        </w:rPr>
      </w:pPr>
      <w:r w:rsidRPr="0039738F">
        <w:rPr>
          <w:rFonts w:asciiTheme="minorHAnsi" w:hAnsiTheme="minorHAnsi" w:cstheme="minorHAnsi"/>
          <w:highlight w:val="green"/>
        </w:rPr>
        <w:t>Green – Corrections</w:t>
      </w:r>
    </w:p>
    <w:p w14:paraId="36D49DEB" w14:textId="77777777" w:rsidR="009556B2" w:rsidRPr="0039738F" w:rsidRDefault="00893448" w:rsidP="00675215">
      <w:pPr>
        <w:pStyle w:val="NoSpacing"/>
        <w:rPr>
          <w:rFonts w:asciiTheme="minorHAnsi" w:hAnsiTheme="minorHAnsi" w:cstheme="minorHAnsi"/>
          <w:color w:val="FF0000"/>
        </w:rPr>
      </w:pPr>
      <w:r w:rsidRPr="0039738F">
        <w:rPr>
          <w:rFonts w:asciiTheme="minorHAnsi" w:hAnsiTheme="minorHAnsi" w:cstheme="minorHAnsi"/>
          <w:color w:val="FF0000"/>
        </w:rPr>
        <w:t>Critical errors in red</w:t>
      </w:r>
    </w:p>
    <w:p w14:paraId="2B8FCB46" w14:textId="71E1CBE8" w:rsidR="00675215" w:rsidRDefault="00893448" w:rsidP="00675215">
      <w:pPr>
        <w:pStyle w:val="NoSpacing"/>
        <w:rPr>
          <w:rFonts w:asciiTheme="minorHAnsi" w:hAnsiTheme="minorHAnsi" w:cstheme="minorHAnsi"/>
          <w:color w:val="4F81BD" w:themeColor="accent1"/>
        </w:rPr>
      </w:pPr>
      <w:r w:rsidRPr="0039738F">
        <w:rPr>
          <w:rFonts w:asciiTheme="minorHAnsi" w:hAnsiTheme="minorHAnsi" w:cstheme="minorHAnsi"/>
          <w:color w:val="4F81BD" w:themeColor="accent1"/>
        </w:rPr>
        <w:t>Noncritical errors in blue</w:t>
      </w:r>
    </w:p>
    <w:p w14:paraId="0BAC2453" w14:textId="77777777" w:rsidR="00F4008D" w:rsidRPr="00416B10" w:rsidRDefault="00F4008D" w:rsidP="00F4008D">
      <w:pPr>
        <w:pStyle w:val="NoSpacing"/>
        <w:rPr>
          <w:rFonts w:asciiTheme="minorHAnsi" w:hAnsiTheme="minorHAnsi" w:cstheme="minorHAnsi"/>
        </w:rPr>
      </w:pPr>
      <w:r w:rsidRPr="00416B10">
        <w:rPr>
          <w:rFonts w:asciiTheme="minorHAnsi" w:hAnsiTheme="minorHAnsi" w:cstheme="minorHAnsi"/>
        </w:rPr>
        <w:t>MRN#</w:t>
      </w:r>
    </w:p>
    <w:p w14:paraId="7E586E93" w14:textId="5E01193F" w:rsidR="00F4008D" w:rsidRPr="0039738F" w:rsidRDefault="00F4008D" w:rsidP="00675215">
      <w:pPr>
        <w:pStyle w:val="NoSpacing"/>
        <w:rPr>
          <w:rFonts w:asciiTheme="minorHAnsi" w:hAnsiTheme="minorHAnsi" w:cstheme="minorHAnsi"/>
          <w:color w:val="4F81BD" w:themeColor="accent1"/>
        </w:rPr>
        <w:sectPr w:rsidR="00F4008D" w:rsidRPr="0039738F" w:rsidSect="00744660">
          <w:headerReference w:type="default" r:id="rId10"/>
          <w:footerReference w:type="default" r:id="rId11"/>
          <w:pgSz w:w="12240" w:h="15840"/>
          <w:pgMar w:top="720" w:right="720" w:bottom="720" w:left="720" w:header="720" w:footer="720" w:gutter="0"/>
          <w:cols w:space="720"/>
          <w:docGrid w:linePitch="360"/>
        </w:sectPr>
      </w:pPr>
      <w:r w:rsidRPr="00A359F7">
        <w:rPr>
          <w:rFonts w:asciiTheme="minorHAnsi" w:hAnsiTheme="minorHAnsi" w:cstheme="minorHAnsi"/>
        </w:rPr>
        <w:t>Encounter #/Date</w:t>
      </w:r>
    </w:p>
    <w:p w14:paraId="46761033" w14:textId="77777777" w:rsidR="0069057B" w:rsidRPr="00A359F7" w:rsidRDefault="0069057B">
      <w:pPr>
        <w:rPr>
          <w:rFonts w:asciiTheme="minorHAnsi" w:eastAsia="Times New Roman" w:hAnsiTheme="minorHAnsi" w:cstheme="minorHAnsi"/>
          <w:color w:val="000000"/>
          <w:sz w:val="20"/>
          <w:szCs w:val="20"/>
          <w:lang w:bidi="ar-SA"/>
        </w:rPr>
      </w:pPr>
      <w:r w:rsidRPr="00A359F7">
        <w:rPr>
          <w:rFonts w:asciiTheme="minorHAnsi" w:eastAsia="Times New Roman" w:hAnsiTheme="minorHAnsi" w:cstheme="minorHAnsi"/>
          <w:color w:val="000000"/>
          <w:sz w:val="20"/>
          <w:szCs w:val="20"/>
          <w:lang w:bidi="ar-SA"/>
        </w:rPr>
        <w:br w:type="page"/>
      </w:r>
    </w:p>
    <w:p w14:paraId="693078E7" w14:textId="77777777" w:rsidR="00744660" w:rsidRPr="00CA1ACE" w:rsidRDefault="00744660" w:rsidP="00744660">
      <w:pPr>
        <w:spacing w:after="0" w:line="240" w:lineRule="auto"/>
        <w:jc w:val="center"/>
        <w:rPr>
          <w:rFonts w:asciiTheme="minorHAnsi" w:hAnsiTheme="minorHAnsi" w:cstheme="minorHAnsi"/>
          <w:b/>
          <w:noProof/>
          <w:sz w:val="28"/>
          <w:szCs w:val="28"/>
        </w:rPr>
      </w:pPr>
      <w:r w:rsidRPr="00CA1ACE">
        <w:rPr>
          <w:rFonts w:asciiTheme="minorHAnsi" w:hAnsiTheme="minorHAnsi" w:cstheme="minorHAnsi"/>
          <w:b/>
          <w:noProof/>
          <w:sz w:val="28"/>
          <w:szCs w:val="28"/>
        </w:rPr>
        <w:lastRenderedPageBreak/>
        <w:t>Documentation QA Review Form—SAMPLE</w:t>
      </w:r>
    </w:p>
    <w:p w14:paraId="73EE1B23" w14:textId="77777777" w:rsidR="00744660" w:rsidRPr="00A359F7" w:rsidRDefault="00744660" w:rsidP="0069057B">
      <w:pPr>
        <w:pStyle w:val="NoSpacing"/>
        <w:rPr>
          <w:rFonts w:asciiTheme="minorHAnsi" w:hAnsiTheme="minorHAnsi" w:cstheme="minorHAnsi"/>
          <w:sz w:val="24"/>
          <w:szCs w:val="24"/>
        </w:rPr>
      </w:pPr>
    </w:p>
    <w:p w14:paraId="10941377" w14:textId="77777777" w:rsidR="0069057B" w:rsidRPr="00A359F7" w:rsidRDefault="00893448" w:rsidP="0069057B">
      <w:pPr>
        <w:pStyle w:val="NoSpacing"/>
        <w:rPr>
          <w:rFonts w:asciiTheme="minorHAnsi" w:hAnsiTheme="minorHAnsi" w:cstheme="minorHAnsi"/>
          <w:sz w:val="24"/>
          <w:szCs w:val="24"/>
        </w:rPr>
      </w:pPr>
      <w:r w:rsidRPr="00A359F7">
        <w:rPr>
          <w:rFonts w:asciiTheme="minorHAnsi" w:hAnsiTheme="minorHAnsi" w:cstheme="minorHAnsi"/>
          <w:sz w:val="24"/>
          <w:szCs w:val="24"/>
        </w:rPr>
        <w:t>Reviewer: JLD</w:t>
      </w:r>
    </w:p>
    <w:p w14:paraId="1BBB788D" w14:textId="77777777" w:rsidR="0069057B" w:rsidRPr="00A359F7" w:rsidRDefault="00893448" w:rsidP="0069057B">
      <w:pPr>
        <w:pStyle w:val="NoSpacing"/>
        <w:rPr>
          <w:rFonts w:asciiTheme="minorHAnsi" w:hAnsiTheme="minorHAnsi" w:cstheme="minorHAnsi"/>
          <w:b/>
          <w:sz w:val="24"/>
          <w:szCs w:val="24"/>
        </w:rPr>
      </w:pPr>
      <w:r w:rsidRPr="00A359F7">
        <w:rPr>
          <w:rFonts w:asciiTheme="minorHAnsi" w:hAnsiTheme="minorHAnsi" w:cstheme="minorHAnsi"/>
          <w:sz w:val="24"/>
          <w:szCs w:val="24"/>
        </w:rPr>
        <w:t xml:space="preserve">Provider: Joe </w:t>
      </w:r>
      <w:proofErr w:type="spellStart"/>
      <w:r w:rsidRPr="00A359F7">
        <w:rPr>
          <w:rFonts w:asciiTheme="minorHAnsi" w:hAnsiTheme="minorHAnsi" w:cstheme="minorHAnsi"/>
          <w:sz w:val="24"/>
          <w:szCs w:val="24"/>
        </w:rPr>
        <w:t>Shmoe</w:t>
      </w:r>
      <w:proofErr w:type="spellEnd"/>
      <w:r w:rsidRPr="00A359F7">
        <w:rPr>
          <w:rFonts w:asciiTheme="minorHAnsi" w:hAnsiTheme="minorHAnsi" w:cstheme="minorHAnsi"/>
          <w:sz w:val="24"/>
          <w:szCs w:val="24"/>
        </w:rPr>
        <w:t>, MD</w:t>
      </w:r>
    </w:p>
    <w:p w14:paraId="020C752B" w14:textId="77777777" w:rsidR="0069057B" w:rsidRPr="00A359F7" w:rsidRDefault="0069057B" w:rsidP="0069057B">
      <w:pPr>
        <w:pStyle w:val="NoSpacing"/>
        <w:rPr>
          <w:rFonts w:asciiTheme="minorHAnsi" w:hAnsiTheme="minorHAnsi" w:cstheme="minorHAnsi"/>
          <w:sz w:val="24"/>
          <w:szCs w:val="24"/>
        </w:rPr>
      </w:pPr>
    </w:p>
    <w:p w14:paraId="32F7B216" w14:textId="77777777" w:rsidR="00A5688C" w:rsidRPr="00A359F7" w:rsidRDefault="00A5688C" w:rsidP="00A5688C">
      <w:pPr>
        <w:spacing w:after="0" w:line="300" w:lineRule="auto"/>
        <w:rPr>
          <w:rFonts w:asciiTheme="minorHAnsi" w:eastAsia="Calibri" w:hAnsiTheme="minorHAnsi" w:cstheme="minorHAnsi"/>
        </w:rPr>
      </w:pPr>
      <w:r w:rsidRPr="00A359F7">
        <w:rPr>
          <w:rFonts w:asciiTheme="minorHAnsi" w:eastAsia="Times New Roman" w:hAnsiTheme="minorHAnsi" w:cstheme="minorHAnsi"/>
          <w:b/>
          <w:color w:val="FF0000"/>
          <w:sz w:val="24"/>
          <w:szCs w:val="24"/>
          <w:lang w:bidi="ar-SA"/>
        </w:rPr>
        <w:t>Critical errors</w:t>
      </w:r>
      <w:r w:rsidRPr="00A359F7">
        <w:rPr>
          <w:rFonts w:asciiTheme="minorHAnsi" w:eastAsia="Times New Roman" w:hAnsiTheme="minorHAnsi" w:cstheme="minorHAnsi"/>
          <w:color w:val="000000"/>
          <w:sz w:val="24"/>
          <w:szCs w:val="24"/>
          <w:lang w:bidi="ar-SA"/>
        </w:rPr>
        <w:t xml:space="preserve"> – </w:t>
      </w:r>
      <w:r w:rsidRPr="00A359F7">
        <w:rPr>
          <w:rFonts w:asciiTheme="minorHAnsi" w:eastAsia="Calibri" w:hAnsiTheme="minorHAnsi" w:cstheme="minorHAnsi"/>
        </w:rPr>
        <w:t>A critical error is any error in a patient care record that has the potential to:</w:t>
      </w:r>
    </w:p>
    <w:p w14:paraId="6377CA10" w14:textId="77777777" w:rsidR="00A5688C" w:rsidRPr="00A359F7" w:rsidRDefault="00A5688C" w:rsidP="00A5688C">
      <w:pPr>
        <w:spacing w:after="0" w:line="300" w:lineRule="auto"/>
        <w:ind w:left="720"/>
        <w:rPr>
          <w:rFonts w:asciiTheme="minorHAnsi" w:eastAsia="Calibri" w:hAnsiTheme="minorHAnsi" w:cstheme="minorHAnsi"/>
        </w:rPr>
      </w:pPr>
      <w:r w:rsidRPr="00A359F7">
        <w:rPr>
          <w:rFonts w:asciiTheme="minorHAnsi" w:eastAsia="Calibri" w:hAnsiTheme="minorHAnsi" w:cstheme="minorHAnsi"/>
        </w:rPr>
        <w:t>1.</w:t>
      </w:r>
      <w:r w:rsidRPr="00A359F7">
        <w:rPr>
          <w:rFonts w:asciiTheme="minorHAnsi" w:eastAsia="Calibri" w:hAnsiTheme="minorHAnsi" w:cstheme="minorHAnsi"/>
        </w:rPr>
        <w:tab/>
        <w:t xml:space="preserve">Adversely impact patient safety.  </w:t>
      </w:r>
    </w:p>
    <w:p w14:paraId="058FB104" w14:textId="77777777" w:rsidR="00A5688C" w:rsidRPr="00A359F7" w:rsidRDefault="00A5688C" w:rsidP="00A5688C">
      <w:pPr>
        <w:spacing w:after="0" w:line="300" w:lineRule="auto"/>
        <w:ind w:left="720"/>
        <w:rPr>
          <w:rFonts w:asciiTheme="minorHAnsi" w:eastAsia="Calibri" w:hAnsiTheme="minorHAnsi" w:cstheme="minorHAnsi"/>
        </w:rPr>
      </w:pPr>
      <w:r w:rsidRPr="00A359F7">
        <w:rPr>
          <w:rFonts w:asciiTheme="minorHAnsi" w:eastAsia="Calibri" w:hAnsiTheme="minorHAnsi" w:cstheme="minorHAnsi"/>
        </w:rPr>
        <w:t>2.</w:t>
      </w:r>
      <w:r w:rsidRPr="00A359F7">
        <w:rPr>
          <w:rFonts w:asciiTheme="minorHAnsi" w:eastAsia="Calibri" w:hAnsiTheme="minorHAnsi" w:cstheme="minorHAnsi"/>
        </w:rPr>
        <w:tab/>
        <w:t>Alter the patient’s care or treatment.</w:t>
      </w:r>
    </w:p>
    <w:p w14:paraId="74869AD3" w14:textId="77777777" w:rsidR="00A5688C" w:rsidRPr="00A359F7" w:rsidRDefault="00A5688C" w:rsidP="00A5688C">
      <w:pPr>
        <w:spacing w:after="0" w:line="300" w:lineRule="auto"/>
        <w:ind w:left="720"/>
        <w:rPr>
          <w:rFonts w:asciiTheme="minorHAnsi" w:eastAsia="Calibri" w:hAnsiTheme="minorHAnsi" w:cstheme="minorHAnsi"/>
        </w:rPr>
      </w:pPr>
      <w:r w:rsidRPr="00A359F7">
        <w:rPr>
          <w:rFonts w:asciiTheme="minorHAnsi" w:eastAsia="Calibri" w:hAnsiTheme="minorHAnsi" w:cstheme="minorHAnsi"/>
        </w:rPr>
        <w:t>3.</w:t>
      </w:r>
      <w:r w:rsidRPr="00A359F7">
        <w:rPr>
          <w:rFonts w:asciiTheme="minorHAnsi" w:eastAsia="Calibri" w:hAnsiTheme="minorHAnsi" w:cstheme="minorHAnsi"/>
        </w:rPr>
        <w:tab/>
        <w:t>Adversely impact the accuracy of coding and billing.</w:t>
      </w:r>
    </w:p>
    <w:p w14:paraId="6AEE8F94" w14:textId="77777777" w:rsidR="00A5688C" w:rsidRPr="00A359F7" w:rsidRDefault="00A5688C" w:rsidP="00A5688C">
      <w:pPr>
        <w:spacing w:after="0" w:line="300" w:lineRule="auto"/>
        <w:ind w:left="720"/>
        <w:rPr>
          <w:rFonts w:asciiTheme="minorHAnsi" w:eastAsia="Calibri" w:hAnsiTheme="minorHAnsi" w:cstheme="minorHAnsi"/>
        </w:rPr>
      </w:pPr>
      <w:r w:rsidRPr="00A359F7">
        <w:rPr>
          <w:rFonts w:asciiTheme="minorHAnsi" w:eastAsia="Calibri" w:hAnsiTheme="minorHAnsi" w:cstheme="minorHAnsi"/>
        </w:rPr>
        <w:t>4.</w:t>
      </w:r>
      <w:r w:rsidRPr="00A359F7">
        <w:rPr>
          <w:rFonts w:asciiTheme="minorHAnsi" w:eastAsia="Calibri" w:hAnsiTheme="minorHAnsi" w:cstheme="minorHAnsi"/>
        </w:rPr>
        <w:tab/>
        <w:t>Result in a HIPAA violation.</w:t>
      </w:r>
    </w:p>
    <w:p w14:paraId="5D071594" w14:textId="77777777" w:rsidR="00A5688C" w:rsidRPr="00A359F7" w:rsidRDefault="00A5688C" w:rsidP="00A5688C">
      <w:pPr>
        <w:spacing w:after="0" w:line="300" w:lineRule="auto"/>
        <w:ind w:left="720"/>
        <w:rPr>
          <w:rFonts w:asciiTheme="minorHAnsi" w:eastAsia="Calibri" w:hAnsiTheme="minorHAnsi" w:cstheme="minorHAnsi"/>
        </w:rPr>
      </w:pPr>
      <w:r w:rsidRPr="00A359F7">
        <w:rPr>
          <w:rFonts w:asciiTheme="minorHAnsi" w:eastAsia="Calibri" w:hAnsiTheme="minorHAnsi" w:cstheme="minorHAnsi"/>
        </w:rPr>
        <w:t>5.</w:t>
      </w:r>
      <w:r w:rsidRPr="00A359F7">
        <w:rPr>
          <w:rFonts w:asciiTheme="minorHAnsi" w:eastAsia="Calibri" w:hAnsiTheme="minorHAnsi" w:cstheme="minorHAnsi"/>
        </w:rPr>
        <w:tab/>
        <w:t xml:space="preserve">Adversely affect medicolegal outcomes.  </w:t>
      </w:r>
    </w:p>
    <w:p w14:paraId="562AEF0C" w14:textId="77777777" w:rsidR="007118D7" w:rsidRDefault="007118D7" w:rsidP="00A5688C">
      <w:pPr>
        <w:spacing w:after="0" w:line="240" w:lineRule="auto"/>
        <w:rPr>
          <w:rFonts w:asciiTheme="minorHAnsi" w:eastAsia="Times New Roman" w:hAnsiTheme="minorHAnsi" w:cstheme="minorHAnsi"/>
          <w:b/>
          <w:i/>
          <w:color w:val="FF0000"/>
          <w:sz w:val="24"/>
          <w:szCs w:val="24"/>
          <w:lang w:bidi="ar-SA"/>
        </w:rPr>
      </w:pPr>
    </w:p>
    <w:p w14:paraId="73D3AF7F" w14:textId="1C251889" w:rsidR="00A5688C" w:rsidRPr="00A359F7" w:rsidRDefault="00A5688C" w:rsidP="00A5688C">
      <w:pPr>
        <w:spacing w:after="0" w:line="240" w:lineRule="auto"/>
        <w:rPr>
          <w:rFonts w:asciiTheme="minorHAnsi" w:eastAsia="Times New Roman" w:hAnsiTheme="minorHAnsi" w:cstheme="minorHAnsi"/>
          <w:b/>
          <w:i/>
          <w:color w:val="FF0000"/>
          <w:sz w:val="24"/>
          <w:szCs w:val="24"/>
          <w:lang w:bidi="ar-SA"/>
        </w:rPr>
      </w:pPr>
      <w:r w:rsidRPr="00A359F7">
        <w:rPr>
          <w:rFonts w:asciiTheme="minorHAnsi" w:eastAsia="Times New Roman" w:hAnsiTheme="minorHAnsi" w:cstheme="minorHAnsi"/>
          <w:b/>
          <w:i/>
          <w:color w:val="FF0000"/>
          <w:sz w:val="24"/>
          <w:szCs w:val="24"/>
          <w:lang w:bidi="ar-SA"/>
        </w:rPr>
        <w:t>Please correct all critical errors.</w:t>
      </w:r>
    </w:p>
    <w:p w14:paraId="3D742178" w14:textId="77777777" w:rsidR="007118D7" w:rsidRDefault="007118D7" w:rsidP="00A5688C">
      <w:pPr>
        <w:spacing w:after="0"/>
        <w:rPr>
          <w:rFonts w:asciiTheme="minorHAnsi" w:eastAsia="Times New Roman" w:hAnsiTheme="minorHAnsi" w:cstheme="minorHAnsi"/>
          <w:b/>
          <w:color w:val="4F81BD" w:themeColor="accent1"/>
          <w:sz w:val="24"/>
          <w:szCs w:val="24"/>
          <w:lang w:bidi="ar-SA"/>
        </w:rPr>
      </w:pPr>
    </w:p>
    <w:p w14:paraId="7E716BA9" w14:textId="4B48A87A" w:rsidR="00A5688C" w:rsidRPr="00A359F7" w:rsidRDefault="00A5688C" w:rsidP="00A5688C">
      <w:pPr>
        <w:spacing w:after="0"/>
        <w:rPr>
          <w:rFonts w:asciiTheme="minorHAnsi" w:hAnsiTheme="minorHAnsi" w:cstheme="minorHAnsi"/>
        </w:rPr>
      </w:pPr>
      <w:r w:rsidRPr="00A359F7">
        <w:rPr>
          <w:rFonts w:asciiTheme="minorHAnsi" w:eastAsia="Times New Roman" w:hAnsiTheme="minorHAnsi" w:cstheme="minorHAnsi"/>
          <w:b/>
          <w:color w:val="4F81BD" w:themeColor="accent1"/>
          <w:sz w:val="24"/>
          <w:szCs w:val="24"/>
          <w:lang w:bidi="ar-SA"/>
        </w:rPr>
        <w:t>Noncritical errors</w:t>
      </w:r>
      <w:r w:rsidRPr="00A359F7">
        <w:rPr>
          <w:rFonts w:asciiTheme="minorHAnsi" w:eastAsia="Times New Roman" w:hAnsiTheme="minorHAnsi" w:cstheme="minorHAnsi"/>
          <w:color w:val="000000"/>
          <w:sz w:val="24"/>
          <w:szCs w:val="24"/>
          <w:lang w:bidi="ar-SA"/>
        </w:rPr>
        <w:t xml:space="preserve"> – </w:t>
      </w:r>
      <w:r w:rsidRPr="00A359F7">
        <w:rPr>
          <w:rFonts w:asciiTheme="minorHAnsi" w:eastAsia="Calibri" w:hAnsiTheme="minorHAnsi" w:cstheme="minorHAnsi"/>
        </w:rPr>
        <w:t xml:space="preserve">Noncritical errors </w:t>
      </w:r>
      <w:r w:rsidRPr="00A359F7">
        <w:rPr>
          <w:rFonts w:asciiTheme="minorHAnsi" w:hAnsiTheme="minorHAnsi" w:cstheme="minorHAnsi"/>
        </w:rPr>
        <w:t xml:space="preserve">impact document integrity but do not have the potential to affect patient safety, care, or treatment, and/or do not alter the intended meaning of the author. </w:t>
      </w:r>
    </w:p>
    <w:p w14:paraId="603C3106" w14:textId="77777777" w:rsidR="00A5688C" w:rsidRPr="00A359F7" w:rsidRDefault="00A5688C" w:rsidP="00A5688C">
      <w:pPr>
        <w:spacing w:after="0"/>
        <w:rPr>
          <w:rFonts w:asciiTheme="minorHAnsi" w:hAnsiTheme="minorHAnsi" w:cstheme="minorHAnsi"/>
        </w:rPr>
      </w:pPr>
    </w:p>
    <w:p w14:paraId="00318C20" w14:textId="77777777" w:rsidR="00A5688C" w:rsidRPr="00A359F7" w:rsidRDefault="00A5688C" w:rsidP="00A5688C">
      <w:pPr>
        <w:spacing w:after="0"/>
        <w:rPr>
          <w:rFonts w:asciiTheme="minorHAnsi" w:eastAsia="Times New Roman" w:hAnsiTheme="minorHAnsi" w:cstheme="minorHAnsi"/>
          <w:color w:val="000000"/>
          <w:sz w:val="24"/>
          <w:szCs w:val="24"/>
          <w:lang w:bidi="ar-SA"/>
        </w:rPr>
      </w:pPr>
      <w:r w:rsidRPr="00A359F7">
        <w:rPr>
          <w:rFonts w:asciiTheme="minorHAnsi" w:eastAsia="Times New Roman" w:hAnsiTheme="minorHAnsi" w:cstheme="minorHAnsi"/>
          <w:b/>
          <w:color w:val="7030A0"/>
          <w:sz w:val="24"/>
          <w:szCs w:val="24"/>
          <w:lang w:bidi="ar-SA"/>
        </w:rPr>
        <w:t>Error-free documents</w:t>
      </w:r>
      <w:r w:rsidRPr="00A359F7">
        <w:rPr>
          <w:rFonts w:asciiTheme="minorHAnsi" w:eastAsia="Times New Roman" w:hAnsiTheme="minorHAnsi" w:cstheme="minorHAnsi"/>
          <w:color w:val="000000"/>
          <w:sz w:val="24"/>
          <w:szCs w:val="24"/>
          <w:lang w:bidi="ar-SA"/>
        </w:rPr>
        <w:t xml:space="preserve"> – number of documents with no critical or noncritical errors. </w:t>
      </w:r>
    </w:p>
    <w:p w14:paraId="07D94C0B" w14:textId="77777777" w:rsidR="0069057B" w:rsidRPr="00A359F7" w:rsidRDefault="0069057B" w:rsidP="0069057B">
      <w:pPr>
        <w:pStyle w:val="NoSpacing"/>
        <w:rPr>
          <w:rFonts w:asciiTheme="minorHAnsi" w:hAnsiTheme="minorHAnsi" w:cstheme="minorHAnsi"/>
          <w:sz w:val="24"/>
          <w:szCs w:val="24"/>
        </w:rPr>
      </w:pPr>
    </w:p>
    <w:p w14:paraId="3647001D" w14:textId="4BBA96C5" w:rsidR="0069057B" w:rsidRPr="00A359F7" w:rsidRDefault="0069057B" w:rsidP="0069057B">
      <w:pPr>
        <w:pStyle w:val="NoSpacing"/>
        <w:rPr>
          <w:rFonts w:asciiTheme="minorHAnsi" w:hAnsiTheme="minorHAnsi" w:cstheme="minorHAnsi"/>
          <w:i/>
          <w:sz w:val="24"/>
          <w:szCs w:val="24"/>
        </w:rPr>
      </w:pPr>
      <w:r w:rsidRPr="00A359F7">
        <w:rPr>
          <w:rFonts w:asciiTheme="minorHAnsi" w:hAnsiTheme="minorHAnsi" w:cstheme="minorHAnsi"/>
          <w:i/>
          <w:sz w:val="24"/>
          <w:szCs w:val="24"/>
        </w:rPr>
        <w:t>Explanation and copy of errors are listed below the table.</w:t>
      </w:r>
    </w:p>
    <w:p w14:paraId="5CDC30A4" w14:textId="77777777" w:rsidR="0069057B" w:rsidRPr="00A359F7" w:rsidRDefault="0069057B" w:rsidP="0069057B">
      <w:pPr>
        <w:pStyle w:val="NoSpacing"/>
        <w:rPr>
          <w:rFonts w:asciiTheme="minorHAnsi" w:hAnsiTheme="minorHAnsi" w:cstheme="minorHAnsi"/>
        </w:rPr>
      </w:pPr>
    </w:p>
    <w:tbl>
      <w:tblPr>
        <w:tblW w:w="10142" w:type="dxa"/>
        <w:jc w:val="center"/>
        <w:tblLook w:val="04A0" w:firstRow="1" w:lastRow="0" w:firstColumn="1" w:lastColumn="0" w:noHBand="0" w:noVBand="1"/>
      </w:tblPr>
      <w:tblGrid>
        <w:gridCol w:w="1291"/>
        <w:gridCol w:w="1350"/>
        <w:gridCol w:w="1350"/>
        <w:gridCol w:w="1350"/>
        <w:gridCol w:w="1530"/>
        <w:gridCol w:w="1614"/>
        <w:gridCol w:w="1657"/>
      </w:tblGrid>
      <w:tr w:rsidR="0069057B" w:rsidRPr="00A359F7" w14:paraId="7F511EC0" w14:textId="77777777" w:rsidTr="007118D7">
        <w:trPr>
          <w:trHeight w:val="810"/>
          <w:jc w:val="center"/>
        </w:trPr>
        <w:tc>
          <w:tcPr>
            <w:tcW w:w="1291" w:type="dxa"/>
            <w:tcBorders>
              <w:top w:val="single" w:sz="12" w:space="0" w:color="auto"/>
              <w:left w:val="single" w:sz="12" w:space="0" w:color="auto"/>
              <w:bottom w:val="single" w:sz="12" w:space="0" w:color="auto"/>
              <w:right w:val="single" w:sz="4" w:space="0" w:color="auto"/>
            </w:tcBorders>
            <w:shd w:val="clear" w:color="auto" w:fill="auto"/>
            <w:vAlign w:val="bottom"/>
            <w:hideMark/>
          </w:tcPr>
          <w:p w14:paraId="0642E583" w14:textId="77777777" w:rsidR="0069057B" w:rsidRPr="00A359F7" w:rsidRDefault="0069057B" w:rsidP="00DA1889">
            <w:pPr>
              <w:spacing w:after="0" w:line="240" w:lineRule="auto"/>
              <w:jc w:val="center"/>
              <w:rPr>
                <w:rFonts w:asciiTheme="minorHAnsi" w:eastAsia="Times New Roman" w:hAnsiTheme="minorHAnsi" w:cstheme="minorHAnsi"/>
                <w:b/>
                <w:bCs/>
                <w:color w:val="000000"/>
                <w:lang w:bidi="ar-SA"/>
              </w:rPr>
            </w:pPr>
            <w:r w:rsidRPr="00A359F7">
              <w:rPr>
                <w:rFonts w:asciiTheme="minorHAnsi" w:eastAsia="Times New Roman" w:hAnsiTheme="minorHAnsi" w:cstheme="minorHAnsi"/>
                <w:b/>
                <w:bCs/>
                <w:color w:val="000000"/>
                <w:lang w:bidi="ar-SA"/>
              </w:rPr>
              <w:t>Date</w:t>
            </w:r>
          </w:p>
        </w:tc>
        <w:tc>
          <w:tcPr>
            <w:tcW w:w="1350" w:type="dxa"/>
            <w:tcBorders>
              <w:top w:val="single" w:sz="12" w:space="0" w:color="auto"/>
              <w:left w:val="nil"/>
              <w:bottom w:val="single" w:sz="12" w:space="0" w:color="auto"/>
              <w:right w:val="single" w:sz="4" w:space="0" w:color="auto"/>
            </w:tcBorders>
            <w:shd w:val="clear" w:color="auto" w:fill="auto"/>
            <w:vAlign w:val="bottom"/>
            <w:hideMark/>
          </w:tcPr>
          <w:p w14:paraId="4F6B9593" w14:textId="77777777" w:rsidR="0069057B" w:rsidRPr="00A359F7" w:rsidRDefault="0069057B" w:rsidP="00DA1889">
            <w:pPr>
              <w:spacing w:after="0" w:line="240" w:lineRule="auto"/>
              <w:jc w:val="center"/>
              <w:rPr>
                <w:rFonts w:asciiTheme="minorHAnsi" w:eastAsia="Times New Roman" w:hAnsiTheme="minorHAnsi" w:cstheme="minorHAnsi"/>
                <w:b/>
                <w:bCs/>
                <w:color w:val="000000"/>
                <w:lang w:bidi="ar-SA"/>
              </w:rPr>
            </w:pPr>
            <w:r w:rsidRPr="00A359F7">
              <w:rPr>
                <w:rFonts w:asciiTheme="minorHAnsi" w:eastAsia="Times New Roman" w:hAnsiTheme="minorHAnsi" w:cstheme="minorHAnsi"/>
                <w:b/>
                <w:bCs/>
                <w:color w:val="000000"/>
                <w:lang w:bidi="ar-SA"/>
              </w:rPr>
              <w:t>Document Type</w:t>
            </w:r>
          </w:p>
        </w:tc>
        <w:tc>
          <w:tcPr>
            <w:tcW w:w="1350" w:type="dxa"/>
            <w:tcBorders>
              <w:top w:val="single" w:sz="12" w:space="0" w:color="auto"/>
              <w:left w:val="nil"/>
              <w:bottom w:val="single" w:sz="12" w:space="0" w:color="auto"/>
              <w:right w:val="single" w:sz="4" w:space="0" w:color="auto"/>
            </w:tcBorders>
            <w:shd w:val="clear" w:color="auto" w:fill="auto"/>
            <w:vAlign w:val="bottom"/>
            <w:hideMark/>
          </w:tcPr>
          <w:p w14:paraId="6D561113" w14:textId="77777777" w:rsidR="0069057B" w:rsidRPr="00A359F7" w:rsidRDefault="0069057B" w:rsidP="00DA1889">
            <w:pPr>
              <w:spacing w:after="0" w:line="240" w:lineRule="auto"/>
              <w:jc w:val="center"/>
              <w:rPr>
                <w:rFonts w:asciiTheme="minorHAnsi" w:eastAsia="Times New Roman" w:hAnsiTheme="minorHAnsi" w:cstheme="minorHAnsi"/>
                <w:b/>
                <w:bCs/>
                <w:color w:val="000000"/>
                <w:lang w:bidi="ar-SA"/>
              </w:rPr>
            </w:pPr>
            <w:r w:rsidRPr="00A359F7">
              <w:rPr>
                <w:rFonts w:asciiTheme="minorHAnsi" w:eastAsia="Times New Roman" w:hAnsiTheme="minorHAnsi" w:cstheme="minorHAnsi"/>
                <w:b/>
                <w:bCs/>
                <w:color w:val="000000"/>
                <w:lang w:bidi="ar-SA"/>
              </w:rPr>
              <w:t>Encounter #</w:t>
            </w:r>
          </w:p>
        </w:tc>
        <w:tc>
          <w:tcPr>
            <w:tcW w:w="1350" w:type="dxa"/>
            <w:tcBorders>
              <w:top w:val="single" w:sz="12" w:space="0" w:color="auto"/>
              <w:left w:val="nil"/>
              <w:bottom w:val="single" w:sz="12" w:space="0" w:color="auto"/>
              <w:right w:val="single" w:sz="4" w:space="0" w:color="auto"/>
            </w:tcBorders>
            <w:shd w:val="clear" w:color="auto" w:fill="auto"/>
            <w:vAlign w:val="bottom"/>
            <w:hideMark/>
          </w:tcPr>
          <w:p w14:paraId="19D9FC97" w14:textId="77777777" w:rsidR="0069057B" w:rsidRPr="00A359F7" w:rsidRDefault="0069057B" w:rsidP="00DA1889">
            <w:pPr>
              <w:spacing w:after="0" w:line="240" w:lineRule="auto"/>
              <w:jc w:val="center"/>
              <w:rPr>
                <w:rFonts w:asciiTheme="minorHAnsi" w:eastAsia="Times New Roman" w:hAnsiTheme="minorHAnsi" w:cstheme="minorHAnsi"/>
                <w:b/>
                <w:bCs/>
                <w:color w:val="000000"/>
                <w:lang w:bidi="ar-SA"/>
              </w:rPr>
            </w:pPr>
            <w:r w:rsidRPr="00A359F7">
              <w:rPr>
                <w:rFonts w:asciiTheme="minorHAnsi" w:eastAsia="Times New Roman" w:hAnsiTheme="minorHAnsi" w:cstheme="minorHAnsi"/>
                <w:b/>
                <w:bCs/>
                <w:color w:val="000000"/>
                <w:lang w:bidi="ar-SA"/>
              </w:rPr>
              <w:t>MR#</w:t>
            </w:r>
          </w:p>
        </w:tc>
        <w:tc>
          <w:tcPr>
            <w:tcW w:w="1530" w:type="dxa"/>
            <w:tcBorders>
              <w:top w:val="single" w:sz="12" w:space="0" w:color="auto"/>
              <w:left w:val="nil"/>
              <w:bottom w:val="single" w:sz="12" w:space="0" w:color="auto"/>
              <w:right w:val="single" w:sz="4" w:space="0" w:color="auto"/>
            </w:tcBorders>
          </w:tcPr>
          <w:p w14:paraId="5ABBFBE7" w14:textId="7FBB2228" w:rsidR="0069057B" w:rsidRPr="00A359F7" w:rsidRDefault="0069057B" w:rsidP="00DA1889">
            <w:pPr>
              <w:spacing w:after="0" w:line="240" w:lineRule="auto"/>
              <w:jc w:val="center"/>
              <w:rPr>
                <w:rFonts w:asciiTheme="minorHAnsi" w:eastAsia="Times New Roman" w:hAnsiTheme="minorHAnsi" w:cstheme="minorHAnsi"/>
                <w:b/>
                <w:bCs/>
                <w:color w:val="7030A0"/>
                <w:sz w:val="24"/>
                <w:szCs w:val="24"/>
                <w:lang w:bidi="ar-SA"/>
              </w:rPr>
            </w:pPr>
            <w:r w:rsidRPr="00A359F7">
              <w:rPr>
                <w:rFonts w:asciiTheme="minorHAnsi" w:eastAsia="Times New Roman" w:hAnsiTheme="minorHAnsi" w:cstheme="minorHAnsi"/>
                <w:b/>
                <w:bCs/>
                <w:color w:val="7030A0"/>
                <w:sz w:val="24"/>
                <w:szCs w:val="24"/>
                <w:lang w:bidi="ar-SA"/>
              </w:rPr>
              <w:t># of Error-Free Documents</w:t>
            </w:r>
          </w:p>
        </w:tc>
        <w:tc>
          <w:tcPr>
            <w:tcW w:w="1614" w:type="dxa"/>
            <w:tcBorders>
              <w:top w:val="single" w:sz="12" w:space="0" w:color="auto"/>
              <w:left w:val="single" w:sz="4" w:space="0" w:color="auto"/>
              <w:bottom w:val="single" w:sz="12" w:space="0" w:color="auto"/>
              <w:right w:val="single" w:sz="4" w:space="0" w:color="auto"/>
            </w:tcBorders>
            <w:shd w:val="clear" w:color="000000" w:fill="FDE9D9"/>
            <w:vAlign w:val="bottom"/>
            <w:hideMark/>
          </w:tcPr>
          <w:p w14:paraId="78BBBEF5" w14:textId="77777777" w:rsidR="0069057B" w:rsidRPr="00A359F7" w:rsidRDefault="0069057B" w:rsidP="00DA1889">
            <w:pPr>
              <w:spacing w:after="0" w:line="240" w:lineRule="auto"/>
              <w:jc w:val="center"/>
              <w:rPr>
                <w:rFonts w:asciiTheme="minorHAnsi" w:eastAsia="Times New Roman" w:hAnsiTheme="minorHAnsi" w:cstheme="minorHAnsi"/>
                <w:b/>
                <w:bCs/>
                <w:color w:val="FF0000"/>
                <w:sz w:val="32"/>
                <w:szCs w:val="32"/>
                <w:lang w:bidi="ar-SA"/>
              </w:rPr>
            </w:pPr>
            <w:r w:rsidRPr="00A359F7">
              <w:rPr>
                <w:rFonts w:asciiTheme="minorHAnsi" w:eastAsia="Times New Roman" w:hAnsiTheme="minorHAnsi" w:cstheme="minorHAnsi"/>
                <w:b/>
                <w:bCs/>
                <w:color w:val="FF0000"/>
                <w:sz w:val="32"/>
                <w:szCs w:val="32"/>
                <w:lang w:bidi="ar-SA"/>
              </w:rPr>
              <w:t xml:space="preserve">Critical # </w:t>
            </w:r>
          </w:p>
          <w:p w14:paraId="5599A860" w14:textId="77777777" w:rsidR="0069057B" w:rsidRPr="00A359F7" w:rsidRDefault="0069057B" w:rsidP="00DA1889">
            <w:pPr>
              <w:spacing w:after="0" w:line="240" w:lineRule="auto"/>
              <w:jc w:val="center"/>
              <w:rPr>
                <w:rFonts w:asciiTheme="minorHAnsi" w:eastAsia="Times New Roman" w:hAnsiTheme="minorHAnsi" w:cstheme="minorHAnsi"/>
                <w:b/>
                <w:bCs/>
                <w:color w:val="FF0000"/>
                <w:sz w:val="32"/>
                <w:szCs w:val="32"/>
                <w:lang w:bidi="ar-SA"/>
              </w:rPr>
            </w:pPr>
            <w:r w:rsidRPr="00A359F7">
              <w:rPr>
                <w:rFonts w:asciiTheme="minorHAnsi" w:eastAsia="Times New Roman" w:hAnsiTheme="minorHAnsi" w:cstheme="minorHAnsi"/>
                <w:b/>
                <w:bCs/>
                <w:color w:val="FF0000"/>
                <w:sz w:val="32"/>
                <w:szCs w:val="32"/>
                <w:lang w:bidi="ar-SA"/>
              </w:rPr>
              <w:t>of Errors</w:t>
            </w:r>
          </w:p>
        </w:tc>
        <w:tc>
          <w:tcPr>
            <w:tcW w:w="1657" w:type="dxa"/>
            <w:tcBorders>
              <w:top w:val="single" w:sz="12" w:space="0" w:color="auto"/>
              <w:left w:val="nil"/>
              <w:bottom w:val="single" w:sz="12" w:space="0" w:color="auto"/>
              <w:right w:val="single" w:sz="12" w:space="0" w:color="auto"/>
            </w:tcBorders>
            <w:shd w:val="clear" w:color="000000" w:fill="EAF1DD"/>
            <w:vAlign w:val="bottom"/>
            <w:hideMark/>
          </w:tcPr>
          <w:p w14:paraId="02DD4FF5" w14:textId="77777777" w:rsidR="0069057B" w:rsidRPr="00A359F7" w:rsidRDefault="0069057B" w:rsidP="00DA1889">
            <w:pPr>
              <w:spacing w:after="0" w:line="240" w:lineRule="auto"/>
              <w:jc w:val="center"/>
              <w:rPr>
                <w:rFonts w:asciiTheme="minorHAnsi" w:eastAsia="Times New Roman" w:hAnsiTheme="minorHAnsi" w:cstheme="minorHAnsi"/>
                <w:b/>
                <w:bCs/>
                <w:color w:val="4F81BD" w:themeColor="accent1"/>
                <w:sz w:val="32"/>
                <w:szCs w:val="32"/>
                <w:lang w:bidi="ar-SA"/>
              </w:rPr>
            </w:pPr>
            <w:r w:rsidRPr="00A359F7">
              <w:rPr>
                <w:rFonts w:asciiTheme="minorHAnsi" w:eastAsia="Times New Roman" w:hAnsiTheme="minorHAnsi" w:cstheme="minorHAnsi"/>
                <w:b/>
                <w:bCs/>
                <w:color w:val="4F81BD" w:themeColor="accent1"/>
                <w:sz w:val="32"/>
                <w:szCs w:val="32"/>
                <w:lang w:bidi="ar-SA"/>
              </w:rPr>
              <w:t>Noncritical # of Errors</w:t>
            </w:r>
          </w:p>
        </w:tc>
      </w:tr>
      <w:tr w:rsidR="0069057B" w:rsidRPr="00A359F7" w14:paraId="510B190A" w14:textId="77777777" w:rsidTr="007118D7">
        <w:trPr>
          <w:trHeight w:val="315"/>
          <w:jc w:val="center"/>
        </w:trPr>
        <w:tc>
          <w:tcPr>
            <w:tcW w:w="1291" w:type="dxa"/>
            <w:tcBorders>
              <w:top w:val="nil"/>
              <w:left w:val="single" w:sz="12" w:space="0" w:color="auto"/>
              <w:bottom w:val="single" w:sz="4" w:space="0" w:color="auto"/>
              <w:right w:val="single" w:sz="4" w:space="0" w:color="auto"/>
            </w:tcBorders>
            <w:shd w:val="clear" w:color="auto" w:fill="auto"/>
            <w:noWrap/>
            <w:vAlign w:val="bottom"/>
            <w:hideMark/>
          </w:tcPr>
          <w:p w14:paraId="6615A728" w14:textId="77777777" w:rsidR="0069057B" w:rsidRPr="00A359F7" w:rsidRDefault="0069057B" w:rsidP="00DA1889">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02/05/14</w:t>
            </w:r>
          </w:p>
        </w:tc>
        <w:tc>
          <w:tcPr>
            <w:tcW w:w="1350" w:type="dxa"/>
            <w:tcBorders>
              <w:top w:val="nil"/>
              <w:left w:val="nil"/>
              <w:bottom w:val="single" w:sz="4" w:space="0" w:color="auto"/>
              <w:right w:val="single" w:sz="4" w:space="0" w:color="auto"/>
            </w:tcBorders>
            <w:shd w:val="clear" w:color="auto" w:fill="auto"/>
            <w:noWrap/>
            <w:vAlign w:val="bottom"/>
            <w:hideMark/>
          </w:tcPr>
          <w:p w14:paraId="67BAA097" w14:textId="77777777" w:rsidR="0069057B" w:rsidRPr="00A359F7" w:rsidRDefault="0069057B" w:rsidP="00DA1889">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Progress</w:t>
            </w:r>
          </w:p>
        </w:tc>
        <w:tc>
          <w:tcPr>
            <w:tcW w:w="1350" w:type="dxa"/>
            <w:tcBorders>
              <w:top w:val="nil"/>
              <w:left w:val="nil"/>
              <w:bottom w:val="single" w:sz="4" w:space="0" w:color="auto"/>
              <w:right w:val="single" w:sz="4" w:space="0" w:color="auto"/>
            </w:tcBorders>
            <w:shd w:val="clear" w:color="auto" w:fill="auto"/>
            <w:noWrap/>
            <w:vAlign w:val="bottom"/>
            <w:hideMark/>
          </w:tcPr>
          <w:p w14:paraId="7DAFB2BE" w14:textId="77777777" w:rsidR="0069057B" w:rsidRPr="00A359F7" w:rsidRDefault="0069057B" w:rsidP="00DA1889">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r w:rsidRPr="00A359F7">
              <w:rPr>
                <w:rFonts w:asciiTheme="minorHAnsi" w:hAnsiTheme="minorHAnsi" w:cstheme="minorHAnsi"/>
                <w:sz w:val="20"/>
                <w:szCs w:val="20"/>
              </w:rPr>
              <w:t>123456789</w:t>
            </w:r>
          </w:p>
        </w:tc>
        <w:tc>
          <w:tcPr>
            <w:tcW w:w="1350" w:type="dxa"/>
            <w:tcBorders>
              <w:top w:val="nil"/>
              <w:left w:val="nil"/>
              <w:bottom w:val="single" w:sz="4" w:space="0" w:color="auto"/>
              <w:right w:val="single" w:sz="4" w:space="0" w:color="auto"/>
            </w:tcBorders>
            <w:shd w:val="clear" w:color="auto" w:fill="auto"/>
            <w:noWrap/>
            <w:vAlign w:val="bottom"/>
            <w:hideMark/>
          </w:tcPr>
          <w:p w14:paraId="586926D2" w14:textId="77777777" w:rsidR="0069057B" w:rsidRPr="00A359F7" w:rsidRDefault="0069057B" w:rsidP="00DA1889">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123456</w:t>
            </w:r>
          </w:p>
        </w:tc>
        <w:tc>
          <w:tcPr>
            <w:tcW w:w="1530" w:type="dxa"/>
            <w:tcBorders>
              <w:top w:val="nil"/>
              <w:left w:val="nil"/>
              <w:bottom w:val="single" w:sz="4" w:space="0" w:color="auto"/>
              <w:right w:val="single" w:sz="4" w:space="0" w:color="auto"/>
            </w:tcBorders>
          </w:tcPr>
          <w:p w14:paraId="5503339C" w14:textId="77777777" w:rsidR="0069057B" w:rsidRPr="00A359F7" w:rsidRDefault="0069057B" w:rsidP="00DA1889">
            <w:pPr>
              <w:spacing w:after="0" w:line="240" w:lineRule="auto"/>
              <w:jc w:val="center"/>
              <w:rPr>
                <w:rFonts w:asciiTheme="minorHAnsi" w:eastAsia="Times New Roman" w:hAnsiTheme="minorHAnsi" w:cstheme="minorHAnsi"/>
                <w:color w:val="000000"/>
                <w:lang w:bidi="ar-SA"/>
              </w:rPr>
            </w:pPr>
          </w:p>
        </w:tc>
        <w:tc>
          <w:tcPr>
            <w:tcW w:w="1614" w:type="dxa"/>
            <w:tcBorders>
              <w:top w:val="nil"/>
              <w:left w:val="single" w:sz="4" w:space="0" w:color="auto"/>
              <w:bottom w:val="single" w:sz="4" w:space="0" w:color="auto"/>
              <w:right w:val="single" w:sz="4" w:space="0" w:color="auto"/>
            </w:tcBorders>
            <w:shd w:val="clear" w:color="000000" w:fill="FDE9D9"/>
            <w:noWrap/>
            <w:vAlign w:val="bottom"/>
            <w:hideMark/>
          </w:tcPr>
          <w:p w14:paraId="76DFC208" w14:textId="77777777" w:rsidR="0069057B" w:rsidRPr="00A359F7" w:rsidRDefault="0069057B" w:rsidP="00DA1889">
            <w:pPr>
              <w:spacing w:after="0" w:line="240" w:lineRule="auto"/>
              <w:jc w:val="center"/>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1</w:t>
            </w:r>
          </w:p>
        </w:tc>
        <w:tc>
          <w:tcPr>
            <w:tcW w:w="1657" w:type="dxa"/>
            <w:tcBorders>
              <w:top w:val="nil"/>
              <w:left w:val="nil"/>
              <w:bottom w:val="single" w:sz="4" w:space="0" w:color="auto"/>
              <w:right w:val="single" w:sz="12" w:space="0" w:color="auto"/>
            </w:tcBorders>
            <w:shd w:val="clear" w:color="000000" w:fill="EAF1DD"/>
            <w:noWrap/>
            <w:vAlign w:val="bottom"/>
            <w:hideMark/>
          </w:tcPr>
          <w:p w14:paraId="0123AF5C" w14:textId="77777777" w:rsidR="0069057B" w:rsidRPr="00A359F7" w:rsidRDefault="0069057B" w:rsidP="00DA1889">
            <w:pPr>
              <w:spacing w:after="0" w:line="240" w:lineRule="auto"/>
              <w:jc w:val="center"/>
              <w:rPr>
                <w:rFonts w:asciiTheme="minorHAnsi" w:eastAsia="Times New Roman" w:hAnsiTheme="minorHAnsi" w:cstheme="minorHAnsi"/>
                <w:color w:val="000000"/>
                <w:lang w:bidi="ar-SA"/>
              </w:rPr>
            </w:pPr>
          </w:p>
        </w:tc>
      </w:tr>
      <w:tr w:rsidR="0069057B" w:rsidRPr="00A359F7" w14:paraId="480C2F0A" w14:textId="77777777" w:rsidTr="007118D7">
        <w:trPr>
          <w:trHeight w:val="300"/>
          <w:jc w:val="center"/>
        </w:trPr>
        <w:tc>
          <w:tcPr>
            <w:tcW w:w="1291" w:type="dxa"/>
            <w:tcBorders>
              <w:top w:val="nil"/>
              <w:left w:val="single" w:sz="12" w:space="0" w:color="auto"/>
              <w:bottom w:val="single" w:sz="4" w:space="0" w:color="auto"/>
              <w:right w:val="single" w:sz="4" w:space="0" w:color="auto"/>
            </w:tcBorders>
            <w:shd w:val="clear" w:color="auto" w:fill="auto"/>
            <w:noWrap/>
            <w:vAlign w:val="bottom"/>
            <w:hideMark/>
          </w:tcPr>
          <w:p w14:paraId="31CC6C73" w14:textId="77777777" w:rsidR="0069057B" w:rsidRPr="00A359F7" w:rsidRDefault="0069057B" w:rsidP="00DA1889">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02/05/14</w:t>
            </w:r>
          </w:p>
        </w:tc>
        <w:tc>
          <w:tcPr>
            <w:tcW w:w="1350" w:type="dxa"/>
            <w:tcBorders>
              <w:top w:val="nil"/>
              <w:left w:val="nil"/>
              <w:bottom w:val="single" w:sz="4" w:space="0" w:color="auto"/>
              <w:right w:val="single" w:sz="4" w:space="0" w:color="auto"/>
            </w:tcBorders>
            <w:shd w:val="clear" w:color="auto" w:fill="auto"/>
            <w:noWrap/>
            <w:vAlign w:val="bottom"/>
            <w:hideMark/>
          </w:tcPr>
          <w:p w14:paraId="0A695897" w14:textId="77777777" w:rsidR="0069057B" w:rsidRPr="00A359F7" w:rsidRDefault="0069057B" w:rsidP="00DA1889">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Progress</w:t>
            </w:r>
          </w:p>
        </w:tc>
        <w:tc>
          <w:tcPr>
            <w:tcW w:w="1350" w:type="dxa"/>
            <w:tcBorders>
              <w:top w:val="nil"/>
              <w:left w:val="nil"/>
              <w:bottom w:val="single" w:sz="4" w:space="0" w:color="auto"/>
              <w:right w:val="single" w:sz="4" w:space="0" w:color="auto"/>
            </w:tcBorders>
            <w:shd w:val="clear" w:color="auto" w:fill="auto"/>
            <w:noWrap/>
            <w:vAlign w:val="bottom"/>
            <w:hideMark/>
          </w:tcPr>
          <w:p w14:paraId="0678400C" w14:textId="77777777" w:rsidR="0069057B" w:rsidRPr="00A359F7" w:rsidRDefault="0069057B" w:rsidP="00DA1889">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r w:rsidRPr="00A359F7">
              <w:rPr>
                <w:rFonts w:asciiTheme="minorHAnsi" w:hAnsiTheme="minorHAnsi" w:cstheme="minorHAnsi"/>
                <w:sz w:val="20"/>
                <w:szCs w:val="20"/>
              </w:rPr>
              <w:t>987654321</w:t>
            </w:r>
          </w:p>
        </w:tc>
        <w:tc>
          <w:tcPr>
            <w:tcW w:w="1350" w:type="dxa"/>
            <w:tcBorders>
              <w:top w:val="nil"/>
              <w:left w:val="nil"/>
              <w:bottom w:val="single" w:sz="4" w:space="0" w:color="auto"/>
              <w:right w:val="single" w:sz="4" w:space="0" w:color="auto"/>
            </w:tcBorders>
            <w:shd w:val="clear" w:color="auto" w:fill="auto"/>
            <w:noWrap/>
            <w:vAlign w:val="bottom"/>
            <w:hideMark/>
          </w:tcPr>
          <w:p w14:paraId="4E3DBFC2" w14:textId="77777777" w:rsidR="0069057B" w:rsidRPr="00A359F7" w:rsidRDefault="0069057B" w:rsidP="00DA1889">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9876542</w:t>
            </w:r>
          </w:p>
        </w:tc>
        <w:tc>
          <w:tcPr>
            <w:tcW w:w="1530" w:type="dxa"/>
            <w:tcBorders>
              <w:top w:val="nil"/>
              <w:left w:val="nil"/>
              <w:bottom w:val="single" w:sz="4" w:space="0" w:color="auto"/>
              <w:right w:val="single" w:sz="4" w:space="0" w:color="auto"/>
            </w:tcBorders>
          </w:tcPr>
          <w:p w14:paraId="31F2668B" w14:textId="77777777" w:rsidR="0069057B" w:rsidRPr="00A359F7" w:rsidRDefault="0069057B" w:rsidP="00DA1889">
            <w:pPr>
              <w:spacing w:after="0" w:line="240" w:lineRule="auto"/>
              <w:jc w:val="center"/>
              <w:rPr>
                <w:rFonts w:asciiTheme="minorHAnsi" w:eastAsia="Times New Roman" w:hAnsiTheme="minorHAnsi" w:cstheme="minorHAnsi"/>
                <w:color w:val="000000"/>
                <w:lang w:bidi="ar-SA"/>
              </w:rPr>
            </w:pPr>
          </w:p>
        </w:tc>
        <w:tc>
          <w:tcPr>
            <w:tcW w:w="1614" w:type="dxa"/>
            <w:tcBorders>
              <w:top w:val="nil"/>
              <w:left w:val="single" w:sz="4" w:space="0" w:color="auto"/>
              <w:bottom w:val="single" w:sz="4" w:space="0" w:color="auto"/>
              <w:right w:val="single" w:sz="4" w:space="0" w:color="auto"/>
            </w:tcBorders>
            <w:shd w:val="clear" w:color="000000" w:fill="FDE9D9"/>
            <w:noWrap/>
            <w:vAlign w:val="bottom"/>
            <w:hideMark/>
          </w:tcPr>
          <w:p w14:paraId="3B54C002" w14:textId="77777777" w:rsidR="0069057B" w:rsidRPr="00A359F7" w:rsidRDefault="0069057B" w:rsidP="00DA1889">
            <w:pPr>
              <w:spacing w:after="0" w:line="240" w:lineRule="auto"/>
              <w:jc w:val="center"/>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1</w:t>
            </w:r>
          </w:p>
        </w:tc>
        <w:tc>
          <w:tcPr>
            <w:tcW w:w="1657" w:type="dxa"/>
            <w:tcBorders>
              <w:top w:val="nil"/>
              <w:left w:val="nil"/>
              <w:bottom w:val="single" w:sz="4" w:space="0" w:color="auto"/>
              <w:right w:val="single" w:sz="12" w:space="0" w:color="auto"/>
            </w:tcBorders>
            <w:shd w:val="clear" w:color="000000" w:fill="EAF1DD"/>
            <w:noWrap/>
            <w:vAlign w:val="bottom"/>
            <w:hideMark/>
          </w:tcPr>
          <w:p w14:paraId="3D56DA94" w14:textId="77777777" w:rsidR="0069057B" w:rsidRPr="00A359F7" w:rsidRDefault="0069057B" w:rsidP="00DA1889">
            <w:pPr>
              <w:spacing w:after="0" w:line="240" w:lineRule="auto"/>
              <w:jc w:val="center"/>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2</w:t>
            </w:r>
          </w:p>
        </w:tc>
      </w:tr>
      <w:tr w:rsidR="0069057B" w:rsidRPr="00A359F7" w14:paraId="6F0E3569" w14:textId="77777777" w:rsidTr="007118D7">
        <w:trPr>
          <w:trHeight w:val="300"/>
          <w:jc w:val="center"/>
        </w:trPr>
        <w:tc>
          <w:tcPr>
            <w:tcW w:w="1291" w:type="dxa"/>
            <w:tcBorders>
              <w:top w:val="nil"/>
              <w:left w:val="single" w:sz="12" w:space="0" w:color="auto"/>
              <w:bottom w:val="single" w:sz="4" w:space="0" w:color="auto"/>
              <w:right w:val="single" w:sz="4" w:space="0" w:color="auto"/>
            </w:tcBorders>
            <w:shd w:val="clear" w:color="auto" w:fill="auto"/>
            <w:noWrap/>
            <w:vAlign w:val="bottom"/>
            <w:hideMark/>
          </w:tcPr>
          <w:p w14:paraId="16757338" w14:textId="77777777" w:rsidR="0069057B" w:rsidRPr="00A359F7" w:rsidRDefault="0069057B" w:rsidP="00DA1889">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02/05/14</w:t>
            </w:r>
          </w:p>
        </w:tc>
        <w:tc>
          <w:tcPr>
            <w:tcW w:w="1350" w:type="dxa"/>
            <w:tcBorders>
              <w:top w:val="nil"/>
              <w:left w:val="nil"/>
              <w:bottom w:val="single" w:sz="4" w:space="0" w:color="auto"/>
              <w:right w:val="single" w:sz="4" w:space="0" w:color="auto"/>
            </w:tcBorders>
            <w:shd w:val="clear" w:color="auto" w:fill="auto"/>
            <w:noWrap/>
            <w:vAlign w:val="bottom"/>
            <w:hideMark/>
          </w:tcPr>
          <w:p w14:paraId="32D1E3FE" w14:textId="77777777" w:rsidR="0069057B" w:rsidRPr="00A359F7" w:rsidRDefault="0069057B" w:rsidP="00DA1889">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DS</w:t>
            </w:r>
          </w:p>
        </w:tc>
        <w:tc>
          <w:tcPr>
            <w:tcW w:w="1350" w:type="dxa"/>
            <w:tcBorders>
              <w:top w:val="nil"/>
              <w:left w:val="nil"/>
              <w:bottom w:val="single" w:sz="4" w:space="0" w:color="auto"/>
              <w:right w:val="single" w:sz="4" w:space="0" w:color="auto"/>
            </w:tcBorders>
            <w:shd w:val="clear" w:color="auto" w:fill="auto"/>
            <w:noWrap/>
            <w:vAlign w:val="bottom"/>
            <w:hideMark/>
          </w:tcPr>
          <w:p w14:paraId="3924470A" w14:textId="77777777" w:rsidR="0069057B" w:rsidRPr="00A359F7" w:rsidRDefault="0069057B" w:rsidP="00DA1889">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r w:rsidRPr="00A359F7">
              <w:rPr>
                <w:rFonts w:asciiTheme="minorHAnsi" w:hAnsiTheme="minorHAnsi" w:cstheme="minorHAnsi"/>
                <w:sz w:val="20"/>
                <w:szCs w:val="20"/>
              </w:rPr>
              <w:t>13467932</w:t>
            </w:r>
          </w:p>
        </w:tc>
        <w:tc>
          <w:tcPr>
            <w:tcW w:w="1350" w:type="dxa"/>
            <w:tcBorders>
              <w:top w:val="nil"/>
              <w:left w:val="nil"/>
              <w:bottom w:val="single" w:sz="4" w:space="0" w:color="auto"/>
              <w:right w:val="single" w:sz="4" w:space="0" w:color="auto"/>
            </w:tcBorders>
            <w:shd w:val="clear" w:color="auto" w:fill="auto"/>
            <w:noWrap/>
            <w:vAlign w:val="bottom"/>
            <w:hideMark/>
          </w:tcPr>
          <w:p w14:paraId="3FC61436" w14:textId="77777777" w:rsidR="0069057B" w:rsidRPr="00A359F7" w:rsidRDefault="0069057B" w:rsidP="00DA1889">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134625</w:t>
            </w:r>
          </w:p>
        </w:tc>
        <w:tc>
          <w:tcPr>
            <w:tcW w:w="1530" w:type="dxa"/>
            <w:tcBorders>
              <w:top w:val="nil"/>
              <w:left w:val="nil"/>
              <w:bottom w:val="single" w:sz="4" w:space="0" w:color="auto"/>
              <w:right w:val="single" w:sz="4" w:space="0" w:color="auto"/>
            </w:tcBorders>
          </w:tcPr>
          <w:p w14:paraId="2D0243B2" w14:textId="77777777" w:rsidR="0069057B" w:rsidRPr="00A359F7" w:rsidRDefault="0069057B" w:rsidP="00DA1889">
            <w:pPr>
              <w:spacing w:after="0" w:line="240" w:lineRule="auto"/>
              <w:jc w:val="center"/>
              <w:rPr>
                <w:rFonts w:asciiTheme="minorHAnsi" w:eastAsia="Times New Roman" w:hAnsiTheme="minorHAnsi" w:cstheme="minorHAnsi"/>
                <w:color w:val="000000"/>
                <w:lang w:bidi="ar-SA"/>
              </w:rPr>
            </w:pPr>
          </w:p>
        </w:tc>
        <w:tc>
          <w:tcPr>
            <w:tcW w:w="1614" w:type="dxa"/>
            <w:tcBorders>
              <w:top w:val="nil"/>
              <w:left w:val="single" w:sz="4" w:space="0" w:color="auto"/>
              <w:bottom w:val="single" w:sz="4" w:space="0" w:color="auto"/>
              <w:right w:val="single" w:sz="4" w:space="0" w:color="auto"/>
            </w:tcBorders>
            <w:shd w:val="clear" w:color="000000" w:fill="FDE9D9"/>
            <w:noWrap/>
            <w:vAlign w:val="bottom"/>
            <w:hideMark/>
          </w:tcPr>
          <w:p w14:paraId="4AEBC29A" w14:textId="77777777" w:rsidR="0069057B" w:rsidRPr="00A359F7" w:rsidRDefault="0069057B" w:rsidP="00DA1889">
            <w:pPr>
              <w:spacing w:after="0" w:line="240" w:lineRule="auto"/>
              <w:jc w:val="center"/>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2</w:t>
            </w:r>
          </w:p>
        </w:tc>
        <w:tc>
          <w:tcPr>
            <w:tcW w:w="1657" w:type="dxa"/>
            <w:tcBorders>
              <w:top w:val="nil"/>
              <w:left w:val="nil"/>
              <w:bottom w:val="single" w:sz="4" w:space="0" w:color="auto"/>
              <w:right w:val="single" w:sz="12" w:space="0" w:color="auto"/>
            </w:tcBorders>
            <w:shd w:val="clear" w:color="000000" w:fill="EAF1DD"/>
            <w:noWrap/>
            <w:vAlign w:val="bottom"/>
            <w:hideMark/>
          </w:tcPr>
          <w:p w14:paraId="51957DF6" w14:textId="77777777" w:rsidR="0069057B" w:rsidRPr="00A359F7" w:rsidRDefault="0069057B" w:rsidP="00DA1889">
            <w:pPr>
              <w:spacing w:after="0" w:line="240" w:lineRule="auto"/>
              <w:jc w:val="center"/>
              <w:rPr>
                <w:rFonts w:asciiTheme="minorHAnsi" w:eastAsia="Times New Roman" w:hAnsiTheme="minorHAnsi" w:cstheme="minorHAnsi"/>
                <w:color w:val="000000"/>
                <w:lang w:bidi="ar-SA"/>
              </w:rPr>
            </w:pPr>
          </w:p>
        </w:tc>
      </w:tr>
      <w:tr w:rsidR="0069057B" w:rsidRPr="00A359F7" w14:paraId="38506691" w14:textId="77777777" w:rsidTr="007118D7">
        <w:trPr>
          <w:trHeight w:val="300"/>
          <w:jc w:val="center"/>
        </w:trPr>
        <w:tc>
          <w:tcPr>
            <w:tcW w:w="1291" w:type="dxa"/>
            <w:tcBorders>
              <w:top w:val="nil"/>
              <w:left w:val="single" w:sz="12" w:space="0" w:color="auto"/>
              <w:bottom w:val="single" w:sz="4" w:space="0" w:color="auto"/>
              <w:right w:val="single" w:sz="4" w:space="0" w:color="auto"/>
            </w:tcBorders>
            <w:shd w:val="clear" w:color="auto" w:fill="auto"/>
            <w:noWrap/>
            <w:vAlign w:val="bottom"/>
            <w:hideMark/>
          </w:tcPr>
          <w:p w14:paraId="0F23DE54" w14:textId="77777777" w:rsidR="0069057B" w:rsidRPr="00A359F7" w:rsidRDefault="0069057B" w:rsidP="00DA1889">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02/06/14</w:t>
            </w:r>
          </w:p>
        </w:tc>
        <w:tc>
          <w:tcPr>
            <w:tcW w:w="1350" w:type="dxa"/>
            <w:tcBorders>
              <w:top w:val="nil"/>
              <w:left w:val="nil"/>
              <w:bottom w:val="single" w:sz="4" w:space="0" w:color="auto"/>
              <w:right w:val="single" w:sz="4" w:space="0" w:color="auto"/>
            </w:tcBorders>
            <w:shd w:val="clear" w:color="auto" w:fill="auto"/>
            <w:noWrap/>
            <w:vAlign w:val="bottom"/>
            <w:hideMark/>
          </w:tcPr>
          <w:p w14:paraId="6E15069E" w14:textId="77777777" w:rsidR="0069057B" w:rsidRPr="00A359F7" w:rsidRDefault="0069057B" w:rsidP="00DA1889">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Progress</w:t>
            </w:r>
          </w:p>
        </w:tc>
        <w:tc>
          <w:tcPr>
            <w:tcW w:w="1350" w:type="dxa"/>
            <w:tcBorders>
              <w:top w:val="nil"/>
              <w:left w:val="nil"/>
              <w:bottom w:val="single" w:sz="4" w:space="0" w:color="auto"/>
              <w:right w:val="single" w:sz="4" w:space="0" w:color="auto"/>
            </w:tcBorders>
            <w:shd w:val="clear" w:color="auto" w:fill="auto"/>
            <w:noWrap/>
            <w:vAlign w:val="bottom"/>
            <w:hideMark/>
          </w:tcPr>
          <w:p w14:paraId="37ABCDE4" w14:textId="77777777" w:rsidR="0069057B" w:rsidRPr="00A359F7" w:rsidRDefault="008A7E5D" w:rsidP="00DA1889">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xml:space="preserve"> </w:t>
            </w:r>
            <w:r w:rsidR="0069057B" w:rsidRPr="00A359F7">
              <w:rPr>
                <w:rFonts w:asciiTheme="minorHAnsi" w:eastAsia="Times New Roman" w:hAnsiTheme="minorHAnsi" w:cstheme="minorHAnsi"/>
                <w:color w:val="000000"/>
                <w:lang w:bidi="ar-SA"/>
              </w:rPr>
              <w:t>147852369</w:t>
            </w:r>
          </w:p>
        </w:tc>
        <w:tc>
          <w:tcPr>
            <w:tcW w:w="1350" w:type="dxa"/>
            <w:tcBorders>
              <w:top w:val="nil"/>
              <w:left w:val="nil"/>
              <w:bottom w:val="single" w:sz="4" w:space="0" w:color="auto"/>
              <w:right w:val="single" w:sz="4" w:space="0" w:color="auto"/>
            </w:tcBorders>
            <w:shd w:val="clear" w:color="auto" w:fill="auto"/>
            <w:noWrap/>
            <w:vAlign w:val="bottom"/>
            <w:hideMark/>
          </w:tcPr>
          <w:p w14:paraId="55066C48" w14:textId="77777777" w:rsidR="0069057B" w:rsidRPr="00A359F7" w:rsidRDefault="008A7E5D" w:rsidP="00DA1889">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xml:space="preserve"> </w:t>
            </w:r>
            <w:r w:rsidR="0069057B" w:rsidRPr="00A359F7">
              <w:rPr>
                <w:rFonts w:asciiTheme="minorHAnsi" w:eastAsia="Times New Roman" w:hAnsiTheme="minorHAnsi" w:cstheme="minorHAnsi"/>
                <w:color w:val="000000"/>
                <w:lang w:bidi="ar-SA"/>
              </w:rPr>
              <w:t>852147</w:t>
            </w:r>
          </w:p>
        </w:tc>
        <w:tc>
          <w:tcPr>
            <w:tcW w:w="1530" w:type="dxa"/>
            <w:tcBorders>
              <w:top w:val="nil"/>
              <w:left w:val="nil"/>
              <w:bottom w:val="single" w:sz="4" w:space="0" w:color="auto"/>
              <w:right w:val="single" w:sz="4" w:space="0" w:color="auto"/>
            </w:tcBorders>
          </w:tcPr>
          <w:p w14:paraId="7274F8CB" w14:textId="77777777" w:rsidR="0069057B" w:rsidRPr="00A359F7" w:rsidRDefault="0069057B" w:rsidP="00DA1889">
            <w:pPr>
              <w:spacing w:after="0" w:line="240" w:lineRule="auto"/>
              <w:jc w:val="center"/>
              <w:rPr>
                <w:rFonts w:asciiTheme="minorHAnsi" w:eastAsia="Times New Roman" w:hAnsiTheme="minorHAnsi" w:cstheme="minorHAnsi"/>
                <w:color w:val="000000"/>
                <w:lang w:bidi="ar-SA"/>
              </w:rPr>
            </w:pPr>
          </w:p>
        </w:tc>
        <w:tc>
          <w:tcPr>
            <w:tcW w:w="1614" w:type="dxa"/>
            <w:tcBorders>
              <w:top w:val="nil"/>
              <w:left w:val="single" w:sz="4" w:space="0" w:color="auto"/>
              <w:bottom w:val="single" w:sz="4" w:space="0" w:color="auto"/>
              <w:right w:val="single" w:sz="4" w:space="0" w:color="auto"/>
            </w:tcBorders>
            <w:shd w:val="clear" w:color="000000" w:fill="FDE9D9"/>
            <w:noWrap/>
            <w:vAlign w:val="bottom"/>
            <w:hideMark/>
          </w:tcPr>
          <w:p w14:paraId="0C798081" w14:textId="77777777" w:rsidR="0069057B" w:rsidRPr="00A359F7" w:rsidRDefault="0069057B" w:rsidP="00DA1889">
            <w:pPr>
              <w:spacing w:after="0" w:line="240" w:lineRule="auto"/>
              <w:jc w:val="center"/>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1</w:t>
            </w:r>
          </w:p>
        </w:tc>
        <w:tc>
          <w:tcPr>
            <w:tcW w:w="1657" w:type="dxa"/>
            <w:tcBorders>
              <w:top w:val="nil"/>
              <w:left w:val="nil"/>
              <w:bottom w:val="single" w:sz="4" w:space="0" w:color="auto"/>
              <w:right w:val="single" w:sz="12" w:space="0" w:color="auto"/>
            </w:tcBorders>
            <w:shd w:val="clear" w:color="000000" w:fill="EAF1DD"/>
            <w:noWrap/>
            <w:vAlign w:val="bottom"/>
            <w:hideMark/>
          </w:tcPr>
          <w:p w14:paraId="2C4398FA" w14:textId="77777777" w:rsidR="0069057B" w:rsidRPr="00A359F7" w:rsidRDefault="0069057B" w:rsidP="00DA1889">
            <w:pPr>
              <w:spacing w:after="0" w:line="240" w:lineRule="auto"/>
              <w:jc w:val="center"/>
              <w:rPr>
                <w:rFonts w:asciiTheme="minorHAnsi" w:eastAsia="Times New Roman" w:hAnsiTheme="minorHAnsi" w:cstheme="minorHAnsi"/>
                <w:color w:val="000000"/>
                <w:lang w:bidi="ar-SA"/>
              </w:rPr>
            </w:pPr>
          </w:p>
        </w:tc>
      </w:tr>
      <w:tr w:rsidR="0069057B" w:rsidRPr="00A359F7" w14:paraId="77B6D066" w14:textId="77777777" w:rsidTr="007118D7">
        <w:trPr>
          <w:trHeight w:val="300"/>
          <w:jc w:val="center"/>
        </w:trPr>
        <w:tc>
          <w:tcPr>
            <w:tcW w:w="1291" w:type="dxa"/>
            <w:tcBorders>
              <w:top w:val="nil"/>
              <w:left w:val="single" w:sz="12" w:space="0" w:color="auto"/>
              <w:bottom w:val="single" w:sz="4" w:space="0" w:color="auto"/>
              <w:right w:val="single" w:sz="4" w:space="0" w:color="auto"/>
            </w:tcBorders>
            <w:shd w:val="clear" w:color="auto" w:fill="auto"/>
            <w:noWrap/>
            <w:vAlign w:val="bottom"/>
            <w:hideMark/>
          </w:tcPr>
          <w:p w14:paraId="7F7BA7E8" w14:textId="77777777" w:rsidR="0069057B" w:rsidRPr="00A359F7" w:rsidRDefault="0069057B" w:rsidP="00DA1889">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02/05/14</w:t>
            </w:r>
          </w:p>
        </w:tc>
        <w:tc>
          <w:tcPr>
            <w:tcW w:w="1350" w:type="dxa"/>
            <w:tcBorders>
              <w:top w:val="nil"/>
              <w:left w:val="nil"/>
              <w:bottom w:val="single" w:sz="4" w:space="0" w:color="auto"/>
              <w:right w:val="single" w:sz="4" w:space="0" w:color="auto"/>
            </w:tcBorders>
            <w:shd w:val="clear" w:color="auto" w:fill="auto"/>
            <w:noWrap/>
            <w:vAlign w:val="bottom"/>
            <w:hideMark/>
          </w:tcPr>
          <w:p w14:paraId="45E56A50" w14:textId="77777777" w:rsidR="0069057B" w:rsidRPr="00A359F7" w:rsidRDefault="0069057B" w:rsidP="00DA1889">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0D2C62CC" w14:textId="77777777" w:rsidR="0069057B" w:rsidRPr="00A359F7" w:rsidRDefault="0069057B" w:rsidP="00DA1889">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7AD6D684" w14:textId="77777777" w:rsidR="0069057B" w:rsidRPr="00A359F7" w:rsidRDefault="0069057B" w:rsidP="00DA1889">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530" w:type="dxa"/>
            <w:tcBorders>
              <w:top w:val="nil"/>
              <w:left w:val="nil"/>
              <w:bottom w:val="single" w:sz="4" w:space="0" w:color="auto"/>
              <w:right w:val="single" w:sz="4" w:space="0" w:color="auto"/>
            </w:tcBorders>
          </w:tcPr>
          <w:p w14:paraId="1EF07ED1" w14:textId="77777777" w:rsidR="0069057B" w:rsidRPr="00A359F7" w:rsidRDefault="0069057B" w:rsidP="00DA1889">
            <w:pPr>
              <w:spacing w:after="0" w:line="240" w:lineRule="auto"/>
              <w:jc w:val="center"/>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3</w:t>
            </w:r>
          </w:p>
        </w:tc>
        <w:tc>
          <w:tcPr>
            <w:tcW w:w="1614" w:type="dxa"/>
            <w:tcBorders>
              <w:top w:val="nil"/>
              <w:left w:val="single" w:sz="4" w:space="0" w:color="auto"/>
              <w:bottom w:val="single" w:sz="4" w:space="0" w:color="auto"/>
              <w:right w:val="single" w:sz="4" w:space="0" w:color="auto"/>
            </w:tcBorders>
            <w:shd w:val="clear" w:color="000000" w:fill="FDE9D9"/>
            <w:noWrap/>
            <w:vAlign w:val="bottom"/>
            <w:hideMark/>
          </w:tcPr>
          <w:p w14:paraId="0B3DCAF5" w14:textId="77777777" w:rsidR="0069057B" w:rsidRPr="00A359F7" w:rsidRDefault="0069057B" w:rsidP="00DA1889">
            <w:pPr>
              <w:spacing w:after="0" w:line="240" w:lineRule="auto"/>
              <w:jc w:val="center"/>
              <w:rPr>
                <w:rFonts w:asciiTheme="minorHAnsi" w:eastAsia="Times New Roman" w:hAnsiTheme="minorHAnsi" w:cstheme="minorHAnsi"/>
                <w:color w:val="000000"/>
                <w:lang w:bidi="ar-SA"/>
              </w:rPr>
            </w:pPr>
          </w:p>
        </w:tc>
        <w:tc>
          <w:tcPr>
            <w:tcW w:w="1657" w:type="dxa"/>
            <w:tcBorders>
              <w:top w:val="nil"/>
              <w:left w:val="nil"/>
              <w:bottom w:val="single" w:sz="4" w:space="0" w:color="auto"/>
              <w:right w:val="single" w:sz="12" w:space="0" w:color="auto"/>
            </w:tcBorders>
            <w:shd w:val="clear" w:color="000000" w:fill="EAF1DD"/>
            <w:noWrap/>
            <w:vAlign w:val="bottom"/>
            <w:hideMark/>
          </w:tcPr>
          <w:p w14:paraId="5C9FC0DD" w14:textId="77777777" w:rsidR="0069057B" w:rsidRPr="00A359F7" w:rsidRDefault="0069057B" w:rsidP="00DA1889">
            <w:pPr>
              <w:spacing w:after="0" w:line="240" w:lineRule="auto"/>
              <w:jc w:val="center"/>
              <w:rPr>
                <w:rFonts w:asciiTheme="minorHAnsi" w:eastAsia="Times New Roman" w:hAnsiTheme="minorHAnsi" w:cstheme="minorHAnsi"/>
                <w:color w:val="000000"/>
                <w:lang w:bidi="ar-SA"/>
              </w:rPr>
            </w:pPr>
          </w:p>
        </w:tc>
      </w:tr>
      <w:tr w:rsidR="0069057B" w:rsidRPr="00A359F7" w14:paraId="122BE75C" w14:textId="77777777" w:rsidTr="007118D7">
        <w:trPr>
          <w:trHeight w:val="300"/>
          <w:jc w:val="center"/>
        </w:trPr>
        <w:tc>
          <w:tcPr>
            <w:tcW w:w="1291" w:type="dxa"/>
            <w:tcBorders>
              <w:top w:val="nil"/>
              <w:left w:val="single" w:sz="12" w:space="0" w:color="auto"/>
              <w:bottom w:val="single" w:sz="4" w:space="0" w:color="auto"/>
              <w:right w:val="single" w:sz="4" w:space="0" w:color="auto"/>
            </w:tcBorders>
            <w:shd w:val="clear" w:color="auto" w:fill="auto"/>
            <w:noWrap/>
            <w:vAlign w:val="bottom"/>
            <w:hideMark/>
          </w:tcPr>
          <w:p w14:paraId="3B65CB65" w14:textId="77777777" w:rsidR="0069057B" w:rsidRPr="00A359F7" w:rsidRDefault="0069057B" w:rsidP="00DA1889">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4B38C2B9" w14:textId="77777777" w:rsidR="0069057B" w:rsidRPr="00A359F7" w:rsidRDefault="0069057B" w:rsidP="00DA1889">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5B9315A9" w14:textId="77777777" w:rsidR="0069057B" w:rsidRPr="00A359F7" w:rsidRDefault="0069057B" w:rsidP="00DA1889">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14:paraId="34B2E829" w14:textId="77777777" w:rsidR="0069057B" w:rsidRPr="00A359F7" w:rsidRDefault="0069057B" w:rsidP="00DA1889">
            <w:pPr>
              <w:spacing w:after="0" w:line="240" w:lineRule="auto"/>
              <w:rPr>
                <w:rFonts w:asciiTheme="minorHAnsi" w:eastAsia="Times New Roman" w:hAnsiTheme="minorHAnsi" w:cstheme="minorHAnsi"/>
                <w:color w:val="000000"/>
                <w:lang w:bidi="ar-SA"/>
              </w:rPr>
            </w:pPr>
            <w:r w:rsidRPr="00A359F7">
              <w:rPr>
                <w:rFonts w:asciiTheme="minorHAnsi" w:eastAsia="Times New Roman" w:hAnsiTheme="minorHAnsi" w:cstheme="minorHAnsi"/>
                <w:color w:val="000000"/>
                <w:lang w:bidi="ar-SA"/>
              </w:rPr>
              <w:t> </w:t>
            </w:r>
          </w:p>
        </w:tc>
        <w:tc>
          <w:tcPr>
            <w:tcW w:w="1530" w:type="dxa"/>
            <w:tcBorders>
              <w:top w:val="nil"/>
              <w:left w:val="nil"/>
              <w:bottom w:val="single" w:sz="4" w:space="0" w:color="auto"/>
              <w:right w:val="single" w:sz="4" w:space="0" w:color="auto"/>
            </w:tcBorders>
          </w:tcPr>
          <w:p w14:paraId="4E8138B9" w14:textId="77777777" w:rsidR="0069057B" w:rsidRPr="00A359F7" w:rsidRDefault="0069057B" w:rsidP="00DA1889">
            <w:pPr>
              <w:spacing w:after="0" w:line="240" w:lineRule="auto"/>
              <w:jc w:val="center"/>
              <w:rPr>
                <w:rFonts w:asciiTheme="minorHAnsi" w:eastAsia="Times New Roman" w:hAnsiTheme="minorHAnsi" w:cstheme="minorHAnsi"/>
                <w:color w:val="000000"/>
                <w:lang w:bidi="ar-SA"/>
              </w:rPr>
            </w:pPr>
          </w:p>
        </w:tc>
        <w:tc>
          <w:tcPr>
            <w:tcW w:w="1614" w:type="dxa"/>
            <w:tcBorders>
              <w:top w:val="nil"/>
              <w:left w:val="single" w:sz="4" w:space="0" w:color="auto"/>
              <w:bottom w:val="single" w:sz="4" w:space="0" w:color="auto"/>
              <w:right w:val="single" w:sz="4" w:space="0" w:color="auto"/>
            </w:tcBorders>
            <w:shd w:val="clear" w:color="000000" w:fill="FDE9D9"/>
            <w:noWrap/>
            <w:vAlign w:val="bottom"/>
            <w:hideMark/>
          </w:tcPr>
          <w:p w14:paraId="4E69E427" w14:textId="77777777" w:rsidR="0069057B" w:rsidRPr="00A359F7" w:rsidRDefault="0069057B" w:rsidP="00DA1889">
            <w:pPr>
              <w:spacing w:after="0" w:line="240" w:lineRule="auto"/>
              <w:jc w:val="center"/>
              <w:rPr>
                <w:rFonts w:asciiTheme="minorHAnsi" w:eastAsia="Times New Roman" w:hAnsiTheme="minorHAnsi" w:cstheme="minorHAnsi"/>
                <w:color w:val="000000"/>
                <w:lang w:bidi="ar-SA"/>
              </w:rPr>
            </w:pPr>
          </w:p>
        </w:tc>
        <w:tc>
          <w:tcPr>
            <w:tcW w:w="1657" w:type="dxa"/>
            <w:tcBorders>
              <w:top w:val="nil"/>
              <w:left w:val="nil"/>
              <w:bottom w:val="single" w:sz="4" w:space="0" w:color="auto"/>
              <w:right w:val="single" w:sz="12" w:space="0" w:color="auto"/>
            </w:tcBorders>
            <w:shd w:val="clear" w:color="000000" w:fill="EAF1DD"/>
            <w:noWrap/>
            <w:vAlign w:val="bottom"/>
            <w:hideMark/>
          </w:tcPr>
          <w:p w14:paraId="4F6288EE" w14:textId="77777777" w:rsidR="0069057B" w:rsidRPr="00A359F7" w:rsidRDefault="0069057B" w:rsidP="00DA1889">
            <w:pPr>
              <w:spacing w:after="0" w:line="240" w:lineRule="auto"/>
              <w:jc w:val="center"/>
              <w:rPr>
                <w:rFonts w:asciiTheme="minorHAnsi" w:eastAsia="Times New Roman" w:hAnsiTheme="minorHAnsi" w:cstheme="minorHAnsi"/>
                <w:color w:val="000000"/>
                <w:lang w:bidi="ar-SA"/>
              </w:rPr>
            </w:pPr>
          </w:p>
        </w:tc>
      </w:tr>
    </w:tbl>
    <w:p w14:paraId="3957602E" w14:textId="77777777" w:rsidR="0069057B" w:rsidRPr="00A359F7" w:rsidRDefault="0069057B" w:rsidP="0069057B">
      <w:pPr>
        <w:pStyle w:val="NoSpacing"/>
        <w:rPr>
          <w:rFonts w:asciiTheme="minorHAnsi" w:hAnsiTheme="minorHAnsi" w:cstheme="minorHAnsi"/>
        </w:rPr>
      </w:pPr>
    </w:p>
    <w:p w14:paraId="6811A18C" w14:textId="77777777" w:rsidR="0069057B" w:rsidRPr="00A359F7" w:rsidRDefault="0069057B" w:rsidP="0069057B">
      <w:pPr>
        <w:pStyle w:val="NoSpacing"/>
        <w:rPr>
          <w:rFonts w:asciiTheme="minorHAnsi" w:hAnsiTheme="minorHAnsi" w:cstheme="minorHAnsi"/>
        </w:rPr>
      </w:pPr>
    </w:p>
    <w:p w14:paraId="076F53BA" w14:textId="77777777" w:rsidR="0069057B" w:rsidRPr="00A359F7" w:rsidRDefault="0069057B" w:rsidP="0069057B">
      <w:pPr>
        <w:pStyle w:val="NoSpacing"/>
        <w:rPr>
          <w:rFonts w:asciiTheme="minorHAnsi" w:hAnsiTheme="minorHAnsi" w:cstheme="minorHAnsi"/>
        </w:rPr>
      </w:pPr>
      <w:r w:rsidRPr="00A359F7">
        <w:rPr>
          <w:rFonts w:asciiTheme="minorHAnsi" w:hAnsiTheme="minorHAnsi" w:cstheme="minorHAnsi"/>
          <w:highlight w:val="yellow"/>
        </w:rPr>
        <w:t>Yellow – errors/concerns</w:t>
      </w:r>
    </w:p>
    <w:p w14:paraId="54EBAE35" w14:textId="77777777" w:rsidR="0069057B" w:rsidRPr="00A359F7" w:rsidRDefault="0069057B" w:rsidP="0069057B">
      <w:pPr>
        <w:pStyle w:val="NoSpacing"/>
        <w:rPr>
          <w:rFonts w:asciiTheme="minorHAnsi" w:hAnsiTheme="minorHAnsi" w:cstheme="minorHAnsi"/>
        </w:rPr>
      </w:pPr>
      <w:r w:rsidRPr="00A359F7">
        <w:rPr>
          <w:rFonts w:asciiTheme="minorHAnsi" w:hAnsiTheme="minorHAnsi" w:cstheme="minorHAnsi"/>
          <w:highlight w:val="green"/>
        </w:rPr>
        <w:t>Green – Corrections</w:t>
      </w:r>
    </w:p>
    <w:p w14:paraId="70870476" w14:textId="77777777" w:rsidR="0069057B" w:rsidRPr="00A359F7" w:rsidRDefault="0069057B" w:rsidP="0069057B">
      <w:pPr>
        <w:pStyle w:val="NoSpacing"/>
        <w:rPr>
          <w:rFonts w:asciiTheme="minorHAnsi" w:hAnsiTheme="minorHAnsi" w:cstheme="minorHAnsi"/>
          <w:color w:val="FF0000"/>
        </w:rPr>
      </w:pPr>
      <w:r w:rsidRPr="00A359F7">
        <w:rPr>
          <w:rFonts w:asciiTheme="minorHAnsi" w:hAnsiTheme="minorHAnsi" w:cstheme="minorHAnsi"/>
          <w:color w:val="FF0000"/>
        </w:rPr>
        <w:t>Critical errors in red</w:t>
      </w:r>
    </w:p>
    <w:p w14:paraId="06C32193" w14:textId="77777777" w:rsidR="0069057B" w:rsidRPr="00A359F7" w:rsidRDefault="0069057B" w:rsidP="0069057B">
      <w:pPr>
        <w:pStyle w:val="NoSpacing"/>
        <w:rPr>
          <w:rFonts w:asciiTheme="minorHAnsi" w:hAnsiTheme="minorHAnsi" w:cstheme="minorHAnsi"/>
          <w:color w:val="4F81BD" w:themeColor="accent1"/>
        </w:rPr>
      </w:pPr>
      <w:r w:rsidRPr="00A359F7">
        <w:rPr>
          <w:rFonts w:asciiTheme="minorHAnsi" w:hAnsiTheme="minorHAnsi" w:cstheme="minorHAnsi"/>
          <w:color w:val="4F81BD" w:themeColor="accent1"/>
        </w:rPr>
        <w:t>Noncritical errors in blue</w:t>
      </w:r>
    </w:p>
    <w:p w14:paraId="06EBBDE0" w14:textId="7D9AB0B9" w:rsidR="007118D7" w:rsidRDefault="007118D7">
      <w:pPr>
        <w:rPr>
          <w:rFonts w:asciiTheme="minorHAnsi" w:hAnsiTheme="minorHAnsi" w:cstheme="minorHAnsi"/>
          <w:color w:val="FF0000"/>
        </w:rPr>
      </w:pPr>
      <w:r>
        <w:rPr>
          <w:rFonts w:asciiTheme="minorHAnsi" w:hAnsiTheme="minorHAnsi" w:cstheme="minorHAnsi"/>
          <w:color w:val="FF0000"/>
        </w:rPr>
        <w:br w:type="page"/>
      </w:r>
    </w:p>
    <w:p w14:paraId="1C8154D3" w14:textId="7D8E953B" w:rsidR="0069057B" w:rsidRPr="0032310D" w:rsidRDefault="0069057B" w:rsidP="0069057B">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heme="minorHAnsi" w:hAnsiTheme="minorHAnsi" w:cstheme="minorHAnsi"/>
          <w:sz w:val="22"/>
          <w:szCs w:val="22"/>
        </w:rPr>
      </w:pPr>
      <w:r w:rsidRPr="0032310D">
        <w:rPr>
          <w:rFonts w:asciiTheme="minorHAnsi" w:hAnsiTheme="minorHAnsi" w:cstheme="minorHAnsi"/>
          <w:sz w:val="22"/>
          <w:szCs w:val="22"/>
        </w:rPr>
        <w:lastRenderedPageBreak/>
        <w:t xml:space="preserve">MRN# 123456  </w:t>
      </w:r>
    </w:p>
    <w:p w14:paraId="289FD994" w14:textId="77777777" w:rsidR="0069057B" w:rsidRPr="0032310D" w:rsidRDefault="0069057B" w:rsidP="0069057B">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heme="minorHAnsi" w:hAnsiTheme="minorHAnsi" w:cstheme="minorHAnsi"/>
          <w:sz w:val="22"/>
          <w:szCs w:val="22"/>
        </w:rPr>
      </w:pPr>
      <w:r w:rsidRPr="0032310D">
        <w:rPr>
          <w:rFonts w:asciiTheme="minorHAnsi" w:hAnsiTheme="minorHAnsi" w:cstheme="minorHAnsi"/>
          <w:sz w:val="22"/>
          <w:szCs w:val="22"/>
        </w:rPr>
        <w:t>Encounter# 123456789     2/5/2014:</w:t>
      </w:r>
    </w:p>
    <w:p w14:paraId="176ABBB7" w14:textId="77777777" w:rsidR="0069057B" w:rsidRPr="0032310D" w:rsidRDefault="0069057B" w:rsidP="0069057B">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heme="minorHAnsi" w:hAnsiTheme="minorHAnsi" w:cstheme="minorHAnsi"/>
          <w:sz w:val="22"/>
          <w:szCs w:val="22"/>
          <w:shd w:val="clear" w:color="auto" w:fill="FFFFFF"/>
        </w:rPr>
      </w:pPr>
    </w:p>
    <w:p w14:paraId="74B010C0" w14:textId="77777777" w:rsidR="00A6673D" w:rsidRPr="0032310D" w:rsidRDefault="00A6673D" w:rsidP="00A6673D">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heme="minorHAnsi" w:hAnsiTheme="minorHAnsi" w:cstheme="minorHAnsi"/>
          <w:sz w:val="22"/>
          <w:szCs w:val="22"/>
          <w:shd w:val="clear" w:color="auto" w:fill="FFFFFF"/>
        </w:rPr>
      </w:pPr>
      <w:r w:rsidRPr="0032310D">
        <w:rPr>
          <w:rFonts w:asciiTheme="minorHAnsi" w:hAnsiTheme="minorHAnsi" w:cstheme="minorHAnsi"/>
          <w:b/>
          <w:bCs/>
          <w:sz w:val="22"/>
          <w:szCs w:val="22"/>
          <w:shd w:val="clear" w:color="auto" w:fill="FFFFFF"/>
        </w:rPr>
        <w:t>REVIEW OF SYSTEMS</w:t>
      </w:r>
      <w:r w:rsidRPr="0032310D">
        <w:rPr>
          <w:rFonts w:asciiTheme="minorHAnsi" w:hAnsiTheme="minorHAnsi" w:cstheme="minorHAnsi"/>
          <w:sz w:val="22"/>
          <w:szCs w:val="22"/>
          <w:shd w:val="clear" w:color="auto" w:fill="FFFFFF"/>
        </w:rPr>
        <w:t xml:space="preserve"> </w:t>
      </w:r>
    </w:p>
    <w:p w14:paraId="217F9B93" w14:textId="77777777" w:rsidR="00A6673D" w:rsidRPr="0032310D" w:rsidRDefault="00A6673D" w:rsidP="00A6673D">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heme="minorHAnsi" w:hAnsiTheme="minorHAnsi" w:cstheme="minorHAnsi"/>
          <w:sz w:val="22"/>
          <w:szCs w:val="22"/>
          <w:shd w:val="clear" w:color="auto" w:fill="FFFFFF"/>
        </w:rPr>
      </w:pPr>
      <w:r w:rsidRPr="0032310D">
        <w:rPr>
          <w:rFonts w:asciiTheme="minorHAnsi" w:hAnsiTheme="minorHAnsi" w:cstheme="minorHAnsi"/>
          <w:b/>
          <w:bCs/>
          <w:sz w:val="22"/>
          <w:szCs w:val="22"/>
          <w:shd w:val="clear" w:color="auto" w:fill="FFFFFF"/>
        </w:rPr>
        <w:t>Gastrointestinal</w:t>
      </w:r>
      <w:r w:rsidRPr="0032310D">
        <w:rPr>
          <w:rFonts w:asciiTheme="minorHAnsi" w:hAnsiTheme="minorHAnsi" w:cstheme="minorHAnsi"/>
          <w:b/>
          <w:sz w:val="22"/>
          <w:szCs w:val="22"/>
          <w:shd w:val="clear" w:color="auto" w:fill="FFFFFF"/>
        </w:rPr>
        <w:t>:</w:t>
      </w:r>
      <w:r w:rsidRPr="0032310D">
        <w:rPr>
          <w:rFonts w:asciiTheme="minorHAnsi" w:hAnsiTheme="minorHAnsi" w:cstheme="minorHAnsi"/>
          <w:sz w:val="22"/>
          <w:szCs w:val="22"/>
          <w:shd w:val="clear" w:color="auto" w:fill="FFFFFF"/>
        </w:rPr>
        <w:t xml:space="preserve">  Nausea, no vomiting, no diarrhea, no constipation. </w:t>
      </w:r>
      <w:r w:rsidRPr="0032310D">
        <w:rPr>
          <w:rFonts w:asciiTheme="minorHAnsi" w:hAnsiTheme="minorHAnsi" w:cstheme="minorHAnsi"/>
          <w:sz w:val="22"/>
          <w:szCs w:val="22"/>
          <w:highlight w:val="yellow"/>
          <w:shd w:val="clear" w:color="auto" w:fill="FFFFFF"/>
        </w:rPr>
        <w:t>Abdominal pain: The pain is mild, characterized as continuous.</w:t>
      </w:r>
      <w:r w:rsidRPr="0032310D">
        <w:rPr>
          <w:rFonts w:asciiTheme="minorHAnsi" w:hAnsiTheme="minorHAnsi" w:cstheme="minorHAnsi"/>
          <w:sz w:val="22"/>
          <w:szCs w:val="22"/>
          <w:shd w:val="clear" w:color="auto" w:fill="FFFFFF"/>
        </w:rPr>
        <w:t xml:space="preserve">  </w:t>
      </w:r>
      <w:r w:rsidRPr="0032310D">
        <w:rPr>
          <w:rFonts w:asciiTheme="minorHAnsi" w:hAnsiTheme="minorHAnsi" w:cstheme="minorHAnsi"/>
          <w:color w:val="FF0000"/>
          <w:sz w:val="22"/>
          <w:szCs w:val="22"/>
          <w:shd w:val="clear" w:color="auto" w:fill="FFFFFF"/>
        </w:rPr>
        <w:t>(Critical – Inconsistent with PE)</w:t>
      </w:r>
      <w:r w:rsidRPr="0032310D">
        <w:rPr>
          <w:rFonts w:asciiTheme="minorHAnsi" w:hAnsiTheme="minorHAnsi" w:cstheme="minorHAnsi"/>
          <w:sz w:val="22"/>
          <w:szCs w:val="22"/>
          <w:shd w:val="clear" w:color="auto" w:fill="FFFFFF"/>
        </w:rPr>
        <w:t xml:space="preserve">  </w:t>
      </w:r>
    </w:p>
    <w:p w14:paraId="378019C4" w14:textId="77777777" w:rsidR="00A6673D" w:rsidRPr="0032310D" w:rsidRDefault="00A6673D" w:rsidP="00A6673D">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heme="minorHAnsi" w:hAnsiTheme="minorHAnsi" w:cstheme="minorHAnsi"/>
          <w:color w:val="FF0000"/>
          <w:sz w:val="22"/>
          <w:szCs w:val="22"/>
          <w:shd w:val="clear" w:color="auto" w:fill="FFFFFF"/>
        </w:rPr>
      </w:pPr>
    </w:p>
    <w:p w14:paraId="486932FE" w14:textId="77777777" w:rsidR="00A6673D" w:rsidRPr="0032310D" w:rsidRDefault="00A6673D" w:rsidP="00A6673D">
      <w:pPr>
        <w:pStyle w:val="Normal0"/>
        <w:tabs>
          <w:tab w:val="left" w:pos="241"/>
          <w:tab w:val="left" w:pos="480"/>
        </w:tabs>
        <w:rPr>
          <w:rFonts w:asciiTheme="minorHAnsi" w:hAnsiTheme="minorHAnsi" w:cstheme="minorHAnsi"/>
          <w:b/>
          <w:sz w:val="22"/>
          <w:szCs w:val="22"/>
          <w:shd w:val="clear" w:color="auto" w:fill="FFFFFF"/>
        </w:rPr>
      </w:pPr>
      <w:r w:rsidRPr="0032310D">
        <w:rPr>
          <w:rFonts w:asciiTheme="minorHAnsi" w:hAnsiTheme="minorHAnsi" w:cstheme="minorHAnsi"/>
          <w:b/>
          <w:sz w:val="22"/>
          <w:szCs w:val="22"/>
          <w:shd w:val="clear" w:color="auto" w:fill="FFFFFF"/>
        </w:rPr>
        <w:t>PE</w:t>
      </w:r>
    </w:p>
    <w:p w14:paraId="06D61C5C" w14:textId="77777777" w:rsidR="00A6673D" w:rsidRPr="0032310D" w:rsidRDefault="00A6673D" w:rsidP="00A6673D">
      <w:pPr>
        <w:spacing w:after="0" w:line="240" w:lineRule="auto"/>
        <w:rPr>
          <w:rFonts w:asciiTheme="minorHAnsi" w:hAnsiTheme="minorHAnsi" w:cstheme="minorHAnsi"/>
          <w:shd w:val="clear" w:color="auto" w:fill="FFFFFF"/>
        </w:rPr>
      </w:pPr>
      <w:r w:rsidRPr="0032310D">
        <w:rPr>
          <w:rFonts w:asciiTheme="minorHAnsi" w:hAnsiTheme="minorHAnsi" w:cstheme="minorHAnsi"/>
          <w:b/>
          <w:bCs/>
          <w:shd w:val="clear" w:color="auto" w:fill="FFFFFF"/>
        </w:rPr>
        <w:t>Gastrointestinal</w:t>
      </w:r>
      <w:r w:rsidRPr="0032310D">
        <w:rPr>
          <w:rFonts w:asciiTheme="minorHAnsi" w:hAnsiTheme="minorHAnsi" w:cstheme="minorHAnsi"/>
          <w:b/>
          <w:shd w:val="clear" w:color="auto" w:fill="FFFFFF"/>
        </w:rPr>
        <w:t>:</w:t>
      </w:r>
      <w:r w:rsidRPr="0032310D">
        <w:rPr>
          <w:rFonts w:asciiTheme="minorHAnsi" w:hAnsiTheme="minorHAnsi" w:cstheme="minorHAnsi"/>
          <w:shd w:val="clear" w:color="auto" w:fill="FFFFFF"/>
        </w:rPr>
        <w:t xml:space="preserve">  Soft, </w:t>
      </w:r>
      <w:r w:rsidRPr="0032310D">
        <w:rPr>
          <w:rFonts w:asciiTheme="minorHAnsi" w:hAnsiTheme="minorHAnsi" w:cstheme="minorHAnsi"/>
          <w:highlight w:val="yellow"/>
          <w:shd w:val="clear" w:color="auto" w:fill="FFFFFF"/>
        </w:rPr>
        <w:t>nontender</w:t>
      </w:r>
      <w:r w:rsidRPr="0032310D">
        <w:rPr>
          <w:rFonts w:asciiTheme="minorHAnsi" w:hAnsiTheme="minorHAnsi" w:cstheme="minorHAnsi"/>
          <w:shd w:val="clear" w:color="auto" w:fill="FFFFFF"/>
        </w:rPr>
        <w:t xml:space="preserve"> </w:t>
      </w:r>
      <w:r w:rsidRPr="0032310D">
        <w:rPr>
          <w:rFonts w:asciiTheme="minorHAnsi" w:hAnsiTheme="minorHAnsi" w:cstheme="minorHAnsi"/>
          <w:color w:val="FF0000"/>
          <w:shd w:val="clear" w:color="auto" w:fill="FFFFFF"/>
        </w:rPr>
        <w:t>(Critical – Inconsistent with ROS),</w:t>
      </w:r>
      <w:r w:rsidRPr="0032310D">
        <w:rPr>
          <w:rFonts w:asciiTheme="minorHAnsi" w:hAnsiTheme="minorHAnsi" w:cstheme="minorHAnsi"/>
          <w:shd w:val="clear" w:color="auto" w:fill="FFFFFF"/>
        </w:rPr>
        <w:t xml:space="preserve"> nondistended. Normal bowel sounds.</w:t>
      </w:r>
    </w:p>
    <w:p w14:paraId="35A8409E" w14:textId="77777777" w:rsidR="0069057B" w:rsidRPr="0032310D" w:rsidRDefault="0069057B" w:rsidP="0069057B">
      <w:pPr>
        <w:pStyle w:val="Normal0"/>
        <w:pBdr>
          <w:bottom w:val="single" w:sz="12" w:space="1" w:color="auto"/>
        </w:pBdr>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480" w:hanging="240"/>
        <w:rPr>
          <w:rFonts w:asciiTheme="minorHAnsi" w:hAnsiTheme="minorHAnsi" w:cstheme="minorHAnsi"/>
          <w:sz w:val="22"/>
          <w:szCs w:val="22"/>
          <w:shd w:val="clear" w:color="auto" w:fill="FFFFFF"/>
        </w:rPr>
      </w:pPr>
    </w:p>
    <w:p w14:paraId="7A6EEFF6" w14:textId="77777777" w:rsidR="0069057B" w:rsidRPr="0032310D" w:rsidRDefault="0069057B" w:rsidP="0069057B">
      <w:pPr>
        <w:pStyle w:val="NoSpacing"/>
        <w:rPr>
          <w:rFonts w:asciiTheme="minorHAnsi" w:hAnsiTheme="minorHAnsi" w:cstheme="minorHAnsi"/>
          <w:shd w:val="clear" w:color="auto" w:fill="FFFFFF"/>
          <w:lang w:bidi="ar-SA"/>
        </w:rPr>
      </w:pPr>
    </w:p>
    <w:p w14:paraId="0CF89F90" w14:textId="77777777" w:rsidR="0069057B" w:rsidRPr="0032310D" w:rsidRDefault="0069057B" w:rsidP="0069057B">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heme="minorHAnsi" w:hAnsiTheme="minorHAnsi" w:cstheme="minorHAnsi"/>
          <w:sz w:val="22"/>
          <w:szCs w:val="22"/>
        </w:rPr>
      </w:pPr>
      <w:r w:rsidRPr="0032310D">
        <w:rPr>
          <w:rFonts w:asciiTheme="minorHAnsi" w:hAnsiTheme="minorHAnsi" w:cstheme="minorHAnsi"/>
          <w:sz w:val="22"/>
          <w:szCs w:val="22"/>
        </w:rPr>
        <w:t xml:space="preserve">MRN# 9876542  </w:t>
      </w:r>
    </w:p>
    <w:p w14:paraId="390E2012" w14:textId="77777777" w:rsidR="0069057B" w:rsidRPr="0032310D" w:rsidRDefault="0069057B" w:rsidP="0069057B">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heme="minorHAnsi" w:hAnsiTheme="minorHAnsi" w:cstheme="minorHAnsi"/>
          <w:sz w:val="22"/>
          <w:szCs w:val="22"/>
        </w:rPr>
      </w:pPr>
      <w:r w:rsidRPr="0032310D">
        <w:rPr>
          <w:rFonts w:asciiTheme="minorHAnsi" w:hAnsiTheme="minorHAnsi" w:cstheme="minorHAnsi"/>
          <w:sz w:val="22"/>
          <w:szCs w:val="22"/>
        </w:rPr>
        <w:t>Encounter# 987654321    2/5/2014:</w:t>
      </w:r>
    </w:p>
    <w:p w14:paraId="6DF11453" w14:textId="77777777" w:rsidR="0069057B" w:rsidRPr="0032310D" w:rsidRDefault="0069057B" w:rsidP="0069057B">
      <w:pPr>
        <w:pStyle w:val="NoSpacing"/>
        <w:rPr>
          <w:rFonts w:asciiTheme="minorHAnsi" w:hAnsiTheme="minorHAnsi" w:cstheme="minorHAnsi"/>
          <w:b/>
          <w:shd w:val="clear" w:color="auto" w:fill="FFFFFF"/>
          <w:lang w:bidi="ar-SA"/>
        </w:rPr>
      </w:pPr>
    </w:p>
    <w:p w14:paraId="54A5A06C" w14:textId="77777777" w:rsidR="0069057B" w:rsidRPr="0032310D" w:rsidRDefault="0069057B" w:rsidP="00A6673D">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heme="minorHAnsi" w:hAnsiTheme="minorHAnsi" w:cstheme="minorHAnsi"/>
          <w:sz w:val="22"/>
          <w:szCs w:val="22"/>
          <w:shd w:val="clear" w:color="auto" w:fill="FFFFFF"/>
        </w:rPr>
      </w:pPr>
      <w:r w:rsidRPr="0032310D">
        <w:rPr>
          <w:rFonts w:asciiTheme="minorHAnsi" w:hAnsiTheme="minorHAnsi" w:cstheme="minorHAnsi"/>
          <w:b/>
          <w:bCs/>
          <w:sz w:val="22"/>
          <w:szCs w:val="22"/>
          <w:shd w:val="clear" w:color="auto" w:fill="FFFFFF"/>
        </w:rPr>
        <w:t>Clinical Milestones</w:t>
      </w:r>
      <w:r w:rsidRPr="0032310D">
        <w:rPr>
          <w:rFonts w:asciiTheme="minorHAnsi" w:hAnsiTheme="minorHAnsi" w:cstheme="minorHAnsi"/>
          <w:sz w:val="22"/>
          <w:szCs w:val="22"/>
          <w:shd w:val="clear" w:color="auto" w:fill="FFFFFF"/>
        </w:rPr>
        <w:t xml:space="preserve"> </w:t>
      </w:r>
    </w:p>
    <w:p w14:paraId="71083B34" w14:textId="77777777" w:rsidR="00A6673D" w:rsidRPr="0032310D" w:rsidRDefault="00A6673D" w:rsidP="00A6673D">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heme="minorHAnsi" w:hAnsiTheme="minorHAnsi" w:cstheme="minorHAnsi"/>
          <w:sz w:val="22"/>
          <w:szCs w:val="22"/>
          <w:shd w:val="clear" w:color="auto" w:fill="FFFFFF"/>
        </w:rPr>
      </w:pPr>
      <w:r w:rsidRPr="0032310D">
        <w:rPr>
          <w:rFonts w:asciiTheme="minorHAnsi" w:hAnsiTheme="minorHAnsi" w:cstheme="minorHAnsi"/>
          <w:bCs/>
          <w:sz w:val="22"/>
          <w:szCs w:val="22"/>
          <w:shd w:val="clear" w:color="auto" w:fill="FFFFFF"/>
        </w:rPr>
        <w:t xml:space="preserve">Appreciate oral surgery </w:t>
      </w:r>
      <w:proofErr w:type="spellStart"/>
      <w:r w:rsidRPr="0032310D">
        <w:rPr>
          <w:rFonts w:asciiTheme="minorHAnsi" w:hAnsiTheme="minorHAnsi" w:cstheme="minorHAnsi"/>
          <w:bCs/>
          <w:sz w:val="22"/>
          <w:szCs w:val="22"/>
          <w:highlight w:val="yellow"/>
          <w:shd w:val="clear" w:color="auto" w:fill="FFFFFF"/>
        </w:rPr>
        <w:t>inout</w:t>
      </w:r>
      <w:proofErr w:type="spellEnd"/>
      <w:r w:rsidRPr="0032310D">
        <w:rPr>
          <w:rFonts w:asciiTheme="minorHAnsi" w:hAnsiTheme="minorHAnsi" w:cstheme="minorHAnsi"/>
          <w:bCs/>
          <w:sz w:val="22"/>
          <w:szCs w:val="22"/>
          <w:shd w:val="clear" w:color="auto" w:fill="FFFFFF"/>
        </w:rPr>
        <w:t xml:space="preserve"> </w:t>
      </w:r>
      <w:r w:rsidRPr="0032310D">
        <w:rPr>
          <w:rFonts w:asciiTheme="minorHAnsi" w:hAnsiTheme="minorHAnsi" w:cstheme="minorHAnsi"/>
          <w:bCs/>
          <w:sz w:val="22"/>
          <w:szCs w:val="22"/>
          <w:highlight w:val="green"/>
          <w:shd w:val="clear" w:color="auto" w:fill="FFFFFF"/>
        </w:rPr>
        <w:t>input</w:t>
      </w:r>
      <w:r w:rsidRPr="0032310D">
        <w:rPr>
          <w:rFonts w:asciiTheme="minorHAnsi" w:hAnsiTheme="minorHAnsi" w:cstheme="minorHAnsi"/>
          <w:b/>
          <w:bCs/>
          <w:sz w:val="22"/>
          <w:szCs w:val="22"/>
          <w:shd w:val="clear" w:color="auto" w:fill="FFFFFF"/>
        </w:rPr>
        <w:t xml:space="preserve"> </w:t>
      </w:r>
      <w:r w:rsidRPr="0032310D">
        <w:rPr>
          <w:rFonts w:asciiTheme="minorHAnsi" w:hAnsiTheme="minorHAnsi" w:cstheme="minorHAnsi"/>
          <w:bCs/>
          <w:color w:val="4F81BD"/>
          <w:sz w:val="22"/>
          <w:szCs w:val="22"/>
          <w:shd w:val="clear" w:color="auto" w:fill="FFFFFF"/>
        </w:rPr>
        <w:t>(Noncritical – Wrong word form/spelling/typo)</w:t>
      </w:r>
      <w:r w:rsidRPr="0032310D">
        <w:rPr>
          <w:rFonts w:asciiTheme="minorHAnsi" w:hAnsiTheme="minorHAnsi" w:cstheme="minorHAnsi"/>
          <w:b/>
          <w:bCs/>
          <w:color w:val="4F81BD"/>
          <w:sz w:val="22"/>
          <w:szCs w:val="22"/>
          <w:shd w:val="clear" w:color="auto" w:fill="FFFFFF"/>
        </w:rPr>
        <w:t xml:space="preserve"> </w:t>
      </w:r>
    </w:p>
    <w:p w14:paraId="63D43047" w14:textId="77777777" w:rsidR="0069057B" w:rsidRPr="0032310D" w:rsidRDefault="0069057B" w:rsidP="00A6673D">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heme="minorHAnsi" w:hAnsiTheme="minorHAnsi" w:cstheme="minorHAnsi"/>
          <w:sz w:val="22"/>
          <w:szCs w:val="22"/>
          <w:shd w:val="clear" w:color="auto" w:fill="FFFFFF"/>
        </w:rPr>
      </w:pPr>
    </w:p>
    <w:p w14:paraId="5E4CED55" w14:textId="77777777" w:rsidR="00A6673D" w:rsidRPr="0032310D" w:rsidRDefault="0069057B" w:rsidP="00A6673D">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heme="minorHAnsi" w:eastAsia="Times New Roman" w:hAnsiTheme="minorHAnsi" w:cstheme="minorHAnsi"/>
          <w:sz w:val="22"/>
          <w:szCs w:val="22"/>
          <w:shd w:val="clear" w:color="auto" w:fill="FFFFFF"/>
        </w:rPr>
      </w:pPr>
      <w:r w:rsidRPr="0032310D">
        <w:rPr>
          <w:rFonts w:asciiTheme="minorHAnsi" w:hAnsiTheme="minorHAnsi" w:cstheme="minorHAnsi"/>
          <w:b/>
          <w:bCs/>
          <w:sz w:val="22"/>
          <w:szCs w:val="22"/>
          <w:shd w:val="clear" w:color="auto" w:fill="FFFFFF"/>
        </w:rPr>
        <w:t>Dx and Plan</w:t>
      </w:r>
      <w:r w:rsidR="00A6673D" w:rsidRPr="0032310D">
        <w:rPr>
          <w:rFonts w:asciiTheme="minorHAnsi" w:hAnsiTheme="minorHAnsi" w:cstheme="minorHAnsi"/>
          <w:sz w:val="22"/>
          <w:szCs w:val="22"/>
          <w:shd w:val="clear" w:color="auto" w:fill="FFFFFF"/>
        </w:rPr>
        <w:t xml:space="preserve">:  </w:t>
      </w:r>
      <w:r w:rsidR="00A6673D" w:rsidRPr="0032310D">
        <w:rPr>
          <w:rFonts w:asciiTheme="minorHAnsi" w:eastAsia="Times New Roman" w:hAnsiTheme="minorHAnsi" w:cstheme="minorHAnsi"/>
          <w:sz w:val="22"/>
          <w:szCs w:val="22"/>
          <w:shd w:val="clear" w:color="auto" w:fill="FFFFFF"/>
        </w:rPr>
        <w:t xml:space="preserve">Check echo to rule out </w:t>
      </w:r>
      <w:proofErr w:type="spellStart"/>
      <w:r w:rsidR="00A6673D" w:rsidRPr="0032310D">
        <w:rPr>
          <w:rFonts w:asciiTheme="minorHAnsi" w:eastAsia="Times New Roman" w:hAnsiTheme="minorHAnsi" w:cstheme="minorHAnsi"/>
          <w:sz w:val="22"/>
          <w:szCs w:val="22"/>
          <w:highlight w:val="yellow"/>
          <w:shd w:val="clear" w:color="auto" w:fill="FFFFFF"/>
        </w:rPr>
        <w:t>ceompensated</w:t>
      </w:r>
      <w:proofErr w:type="spellEnd"/>
      <w:r w:rsidR="00A6673D" w:rsidRPr="0032310D">
        <w:rPr>
          <w:rFonts w:asciiTheme="minorHAnsi" w:eastAsia="Times New Roman" w:hAnsiTheme="minorHAnsi" w:cstheme="minorHAnsi"/>
          <w:sz w:val="22"/>
          <w:szCs w:val="22"/>
          <w:shd w:val="clear" w:color="auto" w:fill="FFFFFF"/>
        </w:rPr>
        <w:t xml:space="preserve"> </w:t>
      </w:r>
      <w:r w:rsidR="00A6673D" w:rsidRPr="0032310D">
        <w:rPr>
          <w:rFonts w:asciiTheme="minorHAnsi" w:eastAsia="Times New Roman" w:hAnsiTheme="minorHAnsi" w:cstheme="minorHAnsi"/>
          <w:sz w:val="22"/>
          <w:szCs w:val="22"/>
          <w:highlight w:val="green"/>
          <w:shd w:val="clear" w:color="auto" w:fill="FFFFFF"/>
        </w:rPr>
        <w:t>decompensated</w:t>
      </w:r>
      <w:r w:rsidR="00A6673D" w:rsidRPr="0032310D">
        <w:rPr>
          <w:rFonts w:asciiTheme="minorHAnsi" w:eastAsia="Times New Roman" w:hAnsiTheme="minorHAnsi" w:cstheme="minorHAnsi"/>
          <w:sz w:val="22"/>
          <w:szCs w:val="22"/>
          <w:shd w:val="clear" w:color="auto" w:fill="FFFFFF"/>
        </w:rPr>
        <w:t xml:space="preserve"> </w:t>
      </w:r>
      <w:r w:rsidR="00A6673D" w:rsidRPr="0032310D">
        <w:rPr>
          <w:rFonts w:asciiTheme="minorHAnsi" w:eastAsia="Times New Roman" w:hAnsiTheme="minorHAnsi" w:cstheme="minorHAnsi"/>
          <w:bCs/>
          <w:color w:val="4F81BD"/>
          <w:sz w:val="22"/>
          <w:szCs w:val="22"/>
          <w:shd w:val="clear" w:color="auto" w:fill="FFFFFF"/>
        </w:rPr>
        <w:t>(Noncritical – Wrong word form/spelling/typo)</w:t>
      </w:r>
      <w:r w:rsidR="00A6673D" w:rsidRPr="0032310D">
        <w:rPr>
          <w:rFonts w:asciiTheme="minorHAnsi" w:eastAsia="Times New Roman" w:hAnsiTheme="minorHAnsi" w:cstheme="minorHAnsi"/>
          <w:sz w:val="22"/>
          <w:szCs w:val="22"/>
          <w:shd w:val="clear" w:color="auto" w:fill="FFFFFF"/>
        </w:rPr>
        <w:t xml:space="preserve"> valve disease. There was no documentation of MR or AS on previous echo last year.  </w:t>
      </w:r>
    </w:p>
    <w:p w14:paraId="4839B20A" w14:textId="77777777" w:rsidR="0069057B" w:rsidRPr="0032310D" w:rsidRDefault="0069057B" w:rsidP="00A6673D">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heme="minorHAnsi" w:hAnsiTheme="minorHAnsi" w:cstheme="minorHAnsi"/>
          <w:sz w:val="22"/>
          <w:szCs w:val="22"/>
          <w:shd w:val="clear" w:color="auto" w:fill="FFFFFF"/>
        </w:rPr>
      </w:pPr>
    </w:p>
    <w:p w14:paraId="68701381" w14:textId="77777777" w:rsidR="0069057B" w:rsidRPr="0032310D" w:rsidRDefault="0069057B" w:rsidP="00A6673D">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heme="minorHAnsi" w:hAnsiTheme="minorHAnsi" w:cstheme="minorHAnsi"/>
          <w:sz w:val="22"/>
          <w:szCs w:val="22"/>
          <w:shd w:val="clear" w:color="auto" w:fill="FFFFFF"/>
        </w:rPr>
      </w:pPr>
      <w:r w:rsidRPr="0032310D">
        <w:rPr>
          <w:rFonts w:asciiTheme="minorHAnsi" w:hAnsiTheme="minorHAnsi" w:cstheme="minorHAnsi"/>
          <w:b/>
          <w:bCs/>
          <w:sz w:val="22"/>
          <w:szCs w:val="22"/>
          <w:shd w:val="clear" w:color="auto" w:fill="FFFFFF"/>
        </w:rPr>
        <w:t>Review of Systems</w:t>
      </w:r>
      <w:r w:rsidRPr="0032310D">
        <w:rPr>
          <w:rFonts w:asciiTheme="minorHAnsi" w:hAnsiTheme="minorHAnsi" w:cstheme="minorHAnsi"/>
          <w:sz w:val="22"/>
          <w:szCs w:val="22"/>
          <w:shd w:val="clear" w:color="auto" w:fill="FFFFFF"/>
        </w:rPr>
        <w:t xml:space="preserve"> </w:t>
      </w:r>
    </w:p>
    <w:p w14:paraId="2EA92EF4" w14:textId="77777777" w:rsidR="0069057B" w:rsidRPr="0032310D" w:rsidRDefault="0069057B" w:rsidP="00A6673D">
      <w:pPr>
        <w:pStyle w:val="Normal0"/>
        <w:tabs>
          <w:tab w:val="left" w:pos="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heme="minorHAnsi" w:hAnsiTheme="minorHAnsi" w:cstheme="minorHAnsi"/>
          <w:sz w:val="22"/>
          <w:szCs w:val="22"/>
          <w:shd w:val="clear" w:color="auto" w:fill="FFFFFF"/>
        </w:rPr>
      </w:pPr>
      <w:r w:rsidRPr="0032310D">
        <w:rPr>
          <w:rFonts w:asciiTheme="minorHAnsi" w:hAnsiTheme="minorHAnsi" w:cstheme="minorHAnsi"/>
          <w:b/>
          <w:bCs/>
          <w:sz w:val="22"/>
          <w:szCs w:val="22"/>
          <w:shd w:val="clear" w:color="auto" w:fill="FFFFFF"/>
        </w:rPr>
        <w:t>Gastrointestinal</w:t>
      </w:r>
      <w:r w:rsidR="00A6673D" w:rsidRPr="0032310D">
        <w:rPr>
          <w:rFonts w:asciiTheme="minorHAnsi" w:hAnsiTheme="minorHAnsi" w:cstheme="minorHAnsi"/>
          <w:b/>
          <w:bCs/>
          <w:sz w:val="22"/>
          <w:szCs w:val="22"/>
          <w:shd w:val="clear" w:color="auto" w:fill="FFFFFF"/>
        </w:rPr>
        <w:t>:</w:t>
      </w:r>
      <w:r w:rsidR="00A6673D" w:rsidRPr="0032310D">
        <w:rPr>
          <w:rFonts w:asciiTheme="minorHAnsi" w:hAnsiTheme="minorHAnsi" w:cstheme="minorHAnsi"/>
          <w:sz w:val="22"/>
          <w:szCs w:val="22"/>
          <w:shd w:val="clear" w:color="auto" w:fill="FFFFFF"/>
        </w:rPr>
        <w:t xml:space="preserve">  Abdominal pain: Left </w:t>
      </w:r>
      <w:r w:rsidR="00A6673D" w:rsidRPr="0032310D">
        <w:rPr>
          <w:rFonts w:asciiTheme="minorHAnsi" w:hAnsiTheme="minorHAnsi" w:cstheme="minorHAnsi"/>
          <w:sz w:val="22"/>
          <w:szCs w:val="22"/>
          <w:highlight w:val="yellow"/>
          <w:shd w:val="clear" w:color="auto" w:fill="FFFFFF"/>
        </w:rPr>
        <w:t>middle</w:t>
      </w:r>
      <w:r w:rsidR="00A6673D" w:rsidRPr="0032310D">
        <w:rPr>
          <w:rFonts w:asciiTheme="minorHAnsi" w:hAnsiTheme="minorHAnsi" w:cstheme="minorHAnsi"/>
          <w:sz w:val="22"/>
          <w:szCs w:val="22"/>
          <w:shd w:val="clear" w:color="auto" w:fill="FFFFFF"/>
        </w:rPr>
        <w:t xml:space="preserve"> </w:t>
      </w:r>
      <w:r w:rsidR="00A6673D" w:rsidRPr="0032310D">
        <w:rPr>
          <w:rFonts w:asciiTheme="minorHAnsi" w:hAnsiTheme="minorHAnsi" w:cstheme="minorHAnsi"/>
          <w:color w:val="FF0000"/>
          <w:sz w:val="22"/>
          <w:szCs w:val="22"/>
          <w:shd w:val="clear" w:color="auto" w:fill="FFFFFF"/>
        </w:rPr>
        <w:t>(see PE below)</w:t>
      </w:r>
      <w:r w:rsidR="00A6673D" w:rsidRPr="0032310D">
        <w:rPr>
          <w:rFonts w:asciiTheme="minorHAnsi" w:hAnsiTheme="minorHAnsi" w:cstheme="minorHAnsi"/>
          <w:sz w:val="22"/>
          <w:szCs w:val="22"/>
          <w:shd w:val="clear" w:color="auto" w:fill="FFFFFF"/>
        </w:rPr>
        <w:t>.</w:t>
      </w:r>
      <w:r w:rsidR="00A6673D" w:rsidRPr="0032310D">
        <w:rPr>
          <w:rFonts w:asciiTheme="minorHAnsi" w:hAnsiTheme="minorHAnsi" w:cstheme="minorHAnsi"/>
          <w:color w:val="FF0000"/>
          <w:sz w:val="22"/>
          <w:szCs w:val="22"/>
          <w:shd w:val="clear" w:color="auto" w:fill="FFFFFF"/>
        </w:rPr>
        <w:t xml:space="preserve"> </w:t>
      </w:r>
      <w:r w:rsidR="00A6673D" w:rsidRPr="0032310D">
        <w:rPr>
          <w:rFonts w:asciiTheme="minorHAnsi" w:hAnsiTheme="minorHAnsi" w:cstheme="minorHAnsi"/>
          <w:sz w:val="22"/>
          <w:szCs w:val="22"/>
          <w:shd w:val="clear" w:color="auto" w:fill="FFFFFF"/>
        </w:rPr>
        <w:t xml:space="preserve">The pain is severe, characterized as cramping/colicky.  </w:t>
      </w:r>
    </w:p>
    <w:p w14:paraId="2B7B207B" w14:textId="77777777" w:rsidR="0069057B" w:rsidRPr="0032310D" w:rsidRDefault="0069057B" w:rsidP="00A6673D">
      <w:pPr>
        <w:pStyle w:val="Normal0"/>
        <w:tabs>
          <w:tab w:val="left" w:pos="480"/>
          <w:tab w:val="left" w:pos="510"/>
          <w:tab w:val="left" w:pos="780"/>
          <w:tab w:val="left" w:pos="1050"/>
          <w:tab w:val="left" w:pos="1320"/>
          <w:tab w:val="left" w:pos="1590"/>
          <w:tab w:val="left" w:pos="1860"/>
          <w:tab w:val="left" w:pos="2130"/>
          <w:tab w:val="left" w:pos="2400"/>
          <w:tab w:val="left" w:pos="2670"/>
          <w:tab w:val="left" w:pos="2940"/>
          <w:tab w:val="left" w:pos="3210"/>
          <w:tab w:val="left" w:pos="3480"/>
          <w:tab w:val="left" w:pos="3750"/>
        </w:tabs>
        <w:rPr>
          <w:rFonts w:asciiTheme="minorHAnsi" w:hAnsiTheme="minorHAnsi" w:cstheme="minorHAnsi"/>
          <w:sz w:val="22"/>
          <w:szCs w:val="22"/>
          <w:shd w:val="clear" w:color="auto" w:fill="FFFFFF"/>
        </w:rPr>
      </w:pPr>
    </w:p>
    <w:p w14:paraId="2D99E05B" w14:textId="77777777" w:rsidR="0069057B" w:rsidRPr="0032310D" w:rsidRDefault="0069057B" w:rsidP="00A6673D">
      <w:pPr>
        <w:pStyle w:val="Normal0"/>
        <w:tabs>
          <w:tab w:val="left" w:pos="480"/>
          <w:tab w:val="left" w:pos="510"/>
          <w:tab w:val="left" w:pos="780"/>
          <w:tab w:val="left" w:pos="1050"/>
          <w:tab w:val="left" w:pos="1320"/>
          <w:tab w:val="left" w:pos="1590"/>
          <w:tab w:val="left" w:pos="1860"/>
          <w:tab w:val="left" w:pos="2130"/>
          <w:tab w:val="left" w:pos="2400"/>
          <w:tab w:val="left" w:pos="2670"/>
          <w:tab w:val="left" w:pos="2940"/>
          <w:tab w:val="left" w:pos="3210"/>
          <w:tab w:val="left" w:pos="3480"/>
          <w:tab w:val="left" w:pos="3750"/>
        </w:tabs>
        <w:rPr>
          <w:rFonts w:asciiTheme="minorHAnsi" w:hAnsiTheme="minorHAnsi" w:cstheme="minorHAnsi"/>
          <w:b/>
          <w:sz w:val="22"/>
          <w:szCs w:val="22"/>
          <w:shd w:val="clear" w:color="auto" w:fill="FFFFFF"/>
        </w:rPr>
      </w:pPr>
      <w:r w:rsidRPr="0032310D">
        <w:rPr>
          <w:rFonts w:asciiTheme="minorHAnsi" w:hAnsiTheme="minorHAnsi" w:cstheme="minorHAnsi"/>
          <w:b/>
          <w:sz w:val="22"/>
          <w:szCs w:val="22"/>
          <w:shd w:val="clear" w:color="auto" w:fill="FFFFFF"/>
        </w:rPr>
        <w:t>PE-Objective</w:t>
      </w:r>
    </w:p>
    <w:p w14:paraId="0340DC74" w14:textId="77777777" w:rsidR="0069057B" w:rsidRPr="0032310D" w:rsidRDefault="0069057B" w:rsidP="00A6673D">
      <w:pPr>
        <w:pStyle w:val="Normal0"/>
        <w:tabs>
          <w:tab w:val="left" w:pos="239"/>
          <w:tab w:val="left" w:pos="36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heme="minorHAnsi" w:hAnsiTheme="minorHAnsi" w:cstheme="minorHAnsi"/>
          <w:sz w:val="22"/>
          <w:szCs w:val="22"/>
          <w:shd w:val="clear" w:color="auto" w:fill="FFFFFF"/>
        </w:rPr>
      </w:pPr>
      <w:r w:rsidRPr="0032310D">
        <w:rPr>
          <w:rFonts w:asciiTheme="minorHAnsi" w:hAnsiTheme="minorHAnsi" w:cstheme="minorHAnsi"/>
          <w:b/>
          <w:bCs/>
          <w:sz w:val="22"/>
          <w:szCs w:val="22"/>
          <w:shd w:val="clear" w:color="auto" w:fill="FFFFFF"/>
        </w:rPr>
        <w:t>Gastrointestinal</w:t>
      </w:r>
      <w:r w:rsidRPr="0032310D">
        <w:rPr>
          <w:rFonts w:asciiTheme="minorHAnsi" w:hAnsiTheme="minorHAnsi" w:cstheme="minorHAnsi"/>
          <w:sz w:val="22"/>
          <w:szCs w:val="22"/>
          <w:shd w:val="clear" w:color="auto" w:fill="FFFFFF"/>
        </w:rPr>
        <w:t xml:space="preserve">:  </w:t>
      </w:r>
      <w:r w:rsidR="00A6673D" w:rsidRPr="0032310D">
        <w:rPr>
          <w:rFonts w:asciiTheme="minorHAnsi" w:hAnsiTheme="minorHAnsi" w:cstheme="minorHAnsi"/>
          <w:sz w:val="22"/>
          <w:szCs w:val="22"/>
          <w:shd w:val="clear" w:color="auto" w:fill="FFFFFF"/>
        </w:rPr>
        <w:t xml:space="preserve">Soft. Normal bowel sounds. Left </w:t>
      </w:r>
      <w:r w:rsidR="00A6673D" w:rsidRPr="0032310D">
        <w:rPr>
          <w:rFonts w:asciiTheme="minorHAnsi" w:hAnsiTheme="minorHAnsi" w:cstheme="minorHAnsi"/>
          <w:sz w:val="22"/>
          <w:szCs w:val="22"/>
          <w:highlight w:val="yellow"/>
          <w:shd w:val="clear" w:color="auto" w:fill="FFFFFF"/>
        </w:rPr>
        <w:t>upper quadrant</w:t>
      </w:r>
      <w:r w:rsidR="00A6673D" w:rsidRPr="0032310D">
        <w:rPr>
          <w:rFonts w:asciiTheme="minorHAnsi" w:hAnsiTheme="minorHAnsi" w:cstheme="minorHAnsi"/>
          <w:sz w:val="22"/>
          <w:szCs w:val="22"/>
          <w:shd w:val="clear" w:color="auto" w:fill="FFFFFF"/>
        </w:rPr>
        <w:t xml:space="preserve"> </w:t>
      </w:r>
      <w:r w:rsidR="00A6673D" w:rsidRPr="0032310D">
        <w:rPr>
          <w:rFonts w:asciiTheme="minorHAnsi" w:hAnsiTheme="minorHAnsi" w:cstheme="minorHAnsi"/>
          <w:color w:val="FF0000"/>
          <w:sz w:val="22"/>
          <w:szCs w:val="22"/>
          <w:shd w:val="clear" w:color="auto" w:fill="FFFFFF"/>
        </w:rPr>
        <w:t>(Critical – Inconsistent with ROS)</w:t>
      </w:r>
      <w:r w:rsidR="00A6673D" w:rsidRPr="0032310D">
        <w:rPr>
          <w:rFonts w:asciiTheme="minorHAnsi" w:hAnsiTheme="minorHAnsi" w:cstheme="minorHAnsi"/>
          <w:sz w:val="22"/>
          <w:szCs w:val="22"/>
          <w:shd w:val="clear" w:color="auto" w:fill="FFFFFF"/>
        </w:rPr>
        <w:t xml:space="preserve"> tenderness. Not distended.</w:t>
      </w:r>
    </w:p>
    <w:p w14:paraId="6A55F600" w14:textId="77777777" w:rsidR="0069057B" w:rsidRPr="0032310D" w:rsidRDefault="0069057B" w:rsidP="0069057B">
      <w:pPr>
        <w:pStyle w:val="Normal0"/>
        <w:pBdr>
          <w:bottom w:val="single" w:sz="12" w:space="1" w:color="auto"/>
        </w:pBdr>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480" w:hanging="240"/>
        <w:rPr>
          <w:rFonts w:asciiTheme="minorHAnsi" w:hAnsiTheme="minorHAnsi" w:cstheme="minorHAnsi"/>
          <w:sz w:val="22"/>
          <w:szCs w:val="22"/>
          <w:shd w:val="clear" w:color="auto" w:fill="FFFFFF"/>
        </w:rPr>
      </w:pPr>
    </w:p>
    <w:p w14:paraId="7ECB501D" w14:textId="77777777" w:rsidR="0069057B" w:rsidRPr="0032310D" w:rsidRDefault="0069057B" w:rsidP="0069057B">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480" w:hanging="240"/>
        <w:rPr>
          <w:rFonts w:asciiTheme="minorHAnsi" w:hAnsiTheme="minorHAnsi" w:cstheme="minorHAnsi"/>
          <w:sz w:val="22"/>
          <w:szCs w:val="22"/>
          <w:shd w:val="clear" w:color="auto" w:fill="FFFFFF"/>
        </w:rPr>
      </w:pPr>
    </w:p>
    <w:p w14:paraId="5C969CA1" w14:textId="77777777" w:rsidR="0069057B" w:rsidRPr="0032310D" w:rsidRDefault="0069057B" w:rsidP="0069057B">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heme="minorHAnsi" w:hAnsiTheme="minorHAnsi" w:cstheme="minorHAnsi"/>
          <w:sz w:val="22"/>
          <w:szCs w:val="22"/>
        </w:rPr>
      </w:pPr>
      <w:r w:rsidRPr="0032310D">
        <w:rPr>
          <w:rFonts w:asciiTheme="minorHAnsi" w:hAnsiTheme="minorHAnsi" w:cstheme="minorHAnsi"/>
          <w:sz w:val="22"/>
          <w:szCs w:val="22"/>
        </w:rPr>
        <w:t xml:space="preserve">MRN# 134625  </w:t>
      </w:r>
    </w:p>
    <w:p w14:paraId="1903A8CD" w14:textId="77777777" w:rsidR="0069057B" w:rsidRPr="0032310D" w:rsidRDefault="0069057B" w:rsidP="0069057B">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heme="minorHAnsi" w:hAnsiTheme="minorHAnsi" w:cstheme="minorHAnsi"/>
          <w:sz w:val="22"/>
          <w:szCs w:val="22"/>
        </w:rPr>
      </w:pPr>
      <w:r w:rsidRPr="0032310D">
        <w:rPr>
          <w:rFonts w:asciiTheme="minorHAnsi" w:hAnsiTheme="minorHAnsi" w:cstheme="minorHAnsi"/>
          <w:sz w:val="22"/>
          <w:szCs w:val="22"/>
        </w:rPr>
        <w:t>Encounter# 13467932    2/5/2014:</w:t>
      </w:r>
    </w:p>
    <w:p w14:paraId="3C6F91EC" w14:textId="77777777" w:rsidR="0069057B" w:rsidRPr="0032310D" w:rsidRDefault="0069057B" w:rsidP="0069057B">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heme="minorHAnsi" w:hAnsiTheme="minorHAnsi" w:cstheme="minorHAnsi"/>
          <w:sz w:val="22"/>
          <w:szCs w:val="22"/>
          <w:shd w:val="clear" w:color="auto" w:fill="FFFFFF"/>
        </w:rPr>
      </w:pPr>
    </w:p>
    <w:p w14:paraId="1F3DCF39" w14:textId="77777777" w:rsidR="0069057B" w:rsidRPr="0032310D" w:rsidRDefault="0069057B" w:rsidP="0069057B">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heme="minorHAnsi" w:hAnsiTheme="minorHAnsi" w:cstheme="minorHAnsi"/>
          <w:sz w:val="22"/>
          <w:szCs w:val="22"/>
          <w:shd w:val="clear" w:color="auto" w:fill="FFFFFF"/>
        </w:rPr>
      </w:pPr>
      <w:r w:rsidRPr="0032310D">
        <w:rPr>
          <w:rFonts w:asciiTheme="minorHAnsi" w:hAnsiTheme="minorHAnsi" w:cstheme="minorHAnsi"/>
          <w:b/>
          <w:bCs/>
          <w:sz w:val="22"/>
          <w:szCs w:val="22"/>
          <w:shd w:val="clear" w:color="auto" w:fill="FFFFFF"/>
        </w:rPr>
        <w:t>Interval History</w:t>
      </w:r>
      <w:r w:rsidRPr="0032310D">
        <w:rPr>
          <w:rFonts w:asciiTheme="minorHAnsi" w:hAnsiTheme="minorHAnsi" w:cstheme="minorHAnsi"/>
          <w:sz w:val="22"/>
          <w:szCs w:val="22"/>
          <w:shd w:val="clear" w:color="auto" w:fill="FFFFFF"/>
        </w:rPr>
        <w:t xml:space="preserve"> </w:t>
      </w:r>
    </w:p>
    <w:p w14:paraId="214371EF" w14:textId="77777777" w:rsidR="00A6673D" w:rsidRPr="0032310D" w:rsidRDefault="00A6673D" w:rsidP="00A6673D">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heme="minorHAnsi" w:hAnsiTheme="minorHAnsi" w:cstheme="minorHAnsi"/>
          <w:sz w:val="22"/>
          <w:szCs w:val="22"/>
          <w:shd w:val="clear" w:color="auto" w:fill="FFFFFF"/>
        </w:rPr>
      </w:pPr>
      <w:r w:rsidRPr="0032310D">
        <w:rPr>
          <w:rFonts w:asciiTheme="minorHAnsi" w:hAnsiTheme="minorHAnsi" w:cstheme="minorHAnsi"/>
          <w:sz w:val="22"/>
          <w:szCs w:val="22"/>
          <w:highlight w:val="yellow"/>
          <w:shd w:val="clear" w:color="auto" w:fill="FFFFFF"/>
        </w:rPr>
        <w:t>&amp;!</w:t>
      </w:r>
      <w:r w:rsidRPr="0032310D">
        <w:rPr>
          <w:rFonts w:asciiTheme="minorHAnsi" w:hAnsiTheme="minorHAnsi" w:cstheme="minorHAnsi"/>
          <w:sz w:val="22"/>
          <w:szCs w:val="22"/>
          <w:shd w:val="clear" w:color="auto" w:fill="FFFFFF"/>
        </w:rPr>
        <w:t xml:space="preserve"> </w:t>
      </w:r>
      <w:r w:rsidRPr="0032310D">
        <w:rPr>
          <w:rFonts w:asciiTheme="minorHAnsi" w:hAnsiTheme="minorHAnsi" w:cstheme="minorHAnsi"/>
          <w:color w:val="FF0000"/>
          <w:sz w:val="22"/>
          <w:szCs w:val="22"/>
          <w:shd w:val="clear" w:color="auto" w:fill="FFFFFF"/>
        </w:rPr>
        <w:t xml:space="preserve">(Critical – incomplete or missing data) </w:t>
      </w:r>
      <w:r w:rsidRPr="0032310D">
        <w:rPr>
          <w:rFonts w:asciiTheme="minorHAnsi" w:hAnsiTheme="minorHAnsi" w:cstheme="minorHAnsi"/>
          <w:sz w:val="22"/>
          <w:szCs w:val="22"/>
          <w:shd w:val="clear" w:color="auto" w:fill="FFFFFF"/>
        </w:rPr>
        <w:t xml:space="preserve">y/o woman admitted with syncopal episode that she had after bouts of diarrhea. She became nauseated and had bowel and bladder incontinence, at which point hematochezia was discovered. Admitted for evaluation by GI for hematochezia and by Neurology to rule out seizure. </w:t>
      </w:r>
    </w:p>
    <w:p w14:paraId="6A2940AE" w14:textId="77777777" w:rsidR="0069057B" w:rsidRPr="0032310D" w:rsidRDefault="0069057B" w:rsidP="0069057B">
      <w:pPr>
        <w:pStyle w:val="Normal0"/>
        <w:pBdr>
          <w:bottom w:val="single" w:sz="12" w:space="1" w:color="auto"/>
        </w:pBdr>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480" w:hanging="240"/>
        <w:rPr>
          <w:rFonts w:asciiTheme="minorHAnsi" w:hAnsiTheme="minorHAnsi" w:cstheme="minorHAnsi"/>
          <w:color w:val="FF0000"/>
          <w:sz w:val="22"/>
          <w:szCs w:val="22"/>
          <w:shd w:val="clear" w:color="auto" w:fill="FFFFFF"/>
        </w:rPr>
      </w:pPr>
    </w:p>
    <w:p w14:paraId="529608C2" w14:textId="77777777" w:rsidR="0069057B" w:rsidRPr="0032310D" w:rsidRDefault="0069057B" w:rsidP="0069057B">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ind w:left="480" w:hanging="240"/>
        <w:rPr>
          <w:rFonts w:asciiTheme="minorHAnsi" w:hAnsiTheme="minorHAnsi" w:cstheme="minorHAnsi"/>
          <w:color w:val="FF0000"/>
          <w:sz w:val="22"/>
          <w:szCs w:val="22"/>
          <w:shd w:val="clear" w:color="auto" w:fill="FFFFFF"/>
        </w:rPr>
      </w:pPr>
    </w:p>
    <w:p w14:paraId="60DADE94" w14:textId="77777777" w:rsidR="0069057B" w:rsidRPr="0032310D" w:rsidRDefault="0069057B" w:rsidP="0069057B">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heme="minorHAnsi" w:hAnsiTheme="minorHAnsi" w:cstheme="minorHAnsi"/>
          <w:bCs/>
          <w:sz w:val="22"/>
          <w:szCs w:val="22"/>
          <w:shd w:val="clear" w:color="auto" w:fill="FFFFFF"/>
        </w:rPr>
      </w:pPr>
      <w:r w:rsidRPr="0032310D">
        <w:rPr>
          <w:rFonts w:asciiTheme="minorHAnsi" w:hAnsiTheme="minorHAnsi" w:cstheme="minorHAnsi"/>
          <w:bCs/>
          <w:sz w:val="22"/>
          <w:szCs w:val="22"/>
          <w:shd w:val="clear" w:color="auto" w:fill="FFFFFF"/>
        </w:rPr>
        <w:t>MRN# 852147</w:t>
      </w:r>
    </w:p>
    <w:p w14:paraId="4799C761" w14:textId="77777777" w:rsidR="0069057B" w:rsidRPr="0032310D" w:rsidRDefault="0069057B" w:rsidP="0069057B">
      <w:pPr>
        <w:rPr>
          <w:rFonts w:asciiTheme="minorHAnsi" w:eastAsia="Times New Roman" w:hAnsiTheme="minorHAnsi" w:cstheme="minorHAnsi"/>
          <w:color w:val="000000"/>
          <w:lang w:bidi="ar-SA"/>
        </w:rPr>
      </w:pPr>
      <w:r w:rsidRPr="0032310D">
        <w:rPr>
          <w:rFonts w:asciiTheme="minorHAnsi" w:hAnsiTheme="minorHAnsi" w:cstheme="minorHAnsi"/>
          <w:bCs/>
          <w:shd w:val="clear" w:color="auto" w:fill="FFFFFF"/>
        </w:rPr>
        <w:t xml:space="preserve">Encounter# </w:t>
      </w:r>
      <w:r w:rsidRPr="0032310D">
        <w:rPr>
          <w:rFonts w:asciiTheme="minorHAnsi" w:eastAsia="Times New Roman" w:hAnsiTheme="minorHAnsi" w:cstheme="minorHAnsi"/>
          <w:color w:val="000000"/>
          <w:lang w:bidi="ar-SA"/>
        </w:rPr>
        <w:t>147852369</w:t>
      </w:r>
      <w:r w:rsidRPr="0032310D">
        <w:rPr>
          <w:rFonts w:asciiTheme="minorHAnsi" w:eastAsia="Times New Roman" w:hAnsiTheme="minorHAnsi" w:cstheme="minorHAnsi"/>
          <w:color w:val="000000"/>
          <w:lang w:bidi="ar-SA"/>
        </w:rPr>
        <w:tab/>
        <w:t>2/6/2014:</w:t>
      </w:r>
    </w:p>
    <w:p w14:paraId="7182B87D" w14:textId="77777777" w:rsidR="00A6673D" w:rsidRPr="0032310D" w:rsidRDefault="00A6673D" w:rsidP="00A6673D">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rFonts w:asciiTheme="minorHAnsi" w:hAnsiTheme="minorHAnsi" w:cstheme="minorHAnsi"/>
          <w:sz w:val="22"/>
          <w:szCs w:val="22"/>
          <w:shd w:val="clear" w:color="auto" w:fill="FFFFFF"/>
        </w:rPr>
      </w:pPr>
      <w:r w:rsidRPr="0032310D">
        <w:rPr>
          <w:rFonts w:asciiTheme="minorHAnsi" w:hAnsiTheme="minorHAnsi" w:cstheme="minorHAnsi"/>
          <w:b/>
          <w:bCs/>
          <w:sz w:val="22"/>
          <w:szCs w:val="22"/>
          <w:shd w:val="clear" w:color="auto" w:fill="FFFFFF"/>
        </w:rPr>
        <w:t>HOSPITAL COURSE</w:t>
      </w:r>
      <w:r w:rsidRPr="0032310D">
        <w:rPr>
          <w:rFonts w:asciiTheme="minorHAnsi" w:hAnsiTheme="minorHAnsi" w:cstheme="minorHAnsi"/>
          <w:sz w:val="22"/>
          <w:szCs w:val="22"/>
          <w:shd w:val="clear" w:color="auto" w:fill="FFFFFF"/>
        </w:rPr>
        <w:t xml:space="preserve"> </w:t>
      </w:r>
    </w:p>
    <w:p w14:paraId="3EEC94F6" w14:textId="77777777" w:rsidR="00A6673D" w:rsidRPr="0032310D" w:rsidRDefault="00A6673D" w:rsidP="00A6673D">
      <w:pPr>
        <w:pStyle w:val="Norm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s>
        <w:rPr>
          <w:rFonts w:asciiTheme="minorHAnsi" w:hAnsiTheme="minorHAnsi" w:cstheme="minorHAnsi"/>
          <w:color w:val="FF0000"/>
          <w:sz w:val="22"/>
          <w:szCs w:val="22"/>
        </w:rPr>
      </w:pPr>
      <w:r w:rsidRPr="0032310D">
        <w:rPr>
          <w:rFonts w:asciiTheme="minorHAnsi" w:hAnsiTheme="minorHAnsi" w:cstheme="minorHAnsi"/>
          <w:sz w:val="22"/>
          <w:szCs w:val="22"/>
        </w:rPr>
        <w:t xml:space="preserve">Medical management: Postop </w:t>
      </w:r>
      <w:r w:rsidRPr="0032310D">
        <w:rPr>
          <w:rFonts w:asciiTheme="minorHAnsi" w:hAnsiTheme="minorHAnsi" w:cstheme="minorHAnsi"/>
          <w:sz w:val="22"/>
          <w:szCs w:val="22"/>
          <w:highlight w:val="yellow"/>
        </w:rPr>
        <w:t>left THA</w:t>
      </w:r>
      <w:r w:rsidRPr="0032310D">
        <w:rPr>
          <w:rFonts w:asciiTheme="minorHAnsi" w:hAnsiTheme="minorHAnsi" w:cstheme="minorHAnsi"/>
          <w:sz w:val="22"/>
          <w:szCs w:val="22"/>
        </w:rPr>
        <w:t xml:space="preserve"> day #1 </w:t>
      </w:r>
      <w:r w:rsidRPr="0032310D">
        <w:rPr>
          <w:rFonts w:asciiTheme="minorHAnsi" w:hAnsiTheme="minorHAnsi" w:cstheme="minorHAnsi"/>
          <w:color w:val="FF0000"/>
          <w:sz w:val="22"/>
          <w:szCs w:val="22"/>
        </w:rPr>
        <w:t>(Critical – Incorrect postop site. Patient had a left TKA.)</w:t>
      </w:r>
    </w:p>
    <w:sectPr w:rsidR="00A6673D" w:rsidRPr="0032310D" w:rsidSect="007958C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370F" w14:textId="77777777" w:rsidR="00940F77" w:rsidRDefault="00940F77">
      <w:pPr>
        <w:spacing w:after="0" w:line="240" w:lineRule="auto"/>
      </w:pPr>
      <w:r>
        <w:separator/>
      </w:r>
    </w:p>
  </w:endnote>
  <w:endnote w:type="continuationSeparator" w:id="0">
    <w:p w14:paraId="1876A4BE" w14:textId="77777777" w:rsidR="00940F77" w:rsidRDefault="0094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5D4D" w14:textId="77777777" w:rsidR="007A179B" w:rsidRDefault="007A179B" w:rsidP="007A179B">
    <w:pPr>
      <w:pStyle w:val="Footer"/>
      <w:rPr>
        <w:i/>
        <w:sz w:val="19"/>
        <w:szCs w:val="19"/>
      </w:rPr>
    </w:pPr>
    <w:r>
      <w:rPr>
        <w:sz w:val="19"/>
        <w:szCs w:val="19"/>
      </w:rPr>
      <w:t xml:space="preserve">©2017 AHDI - </w:t>
    </w:r>
    <w:hyperlink r:id="rId1" w:history="1">
      <w:r>
        <w:rPr>
          <w:rStyle w:val="Hyperlink"/>
          <w:sz w:val="19"/>
          <w:szCs w:val="19"/>
        </w:rPr>
        <w:t>www.ahdionline.org</w:t>
      </w:r>
    </w:hyperlink>
    <w:r>
      <w:rPr>
        <w:sz w:val="19"/>
        <w:szCs w:val="19"/>
      </w:rPr>
      <w:t xml:space="preserve">           </w:t>
    </w:r>
    <w:r>
      <w:rPr>
        <w:i/>
        <w:sz w:val="19"/>
        <w:szCs w:val="19"/>
      </w:rPr>
      <w:t>Healthcare Documentation Quality Assessment and Management Best Practices</w:t>
    </w:r>
  </w:p>
  <w:p w14:paraId="29BB57CA" w14:textId="77777777" w:rsidR="007A179B" w:rsidRDefault="007A1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5D02" w14:textId="77777777" w:rsidR="000F0950" w:rsidRDefault="000F0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B242" w14:textId="77777777" w:rsidR="007A179B" w:rsidRDefault="007A179B" w:rsidP="007A179B">
    <w:pPr>
      <w:pStyle w:val="Footer"/>
      <w:rPr>
        <w:i/>
        <w:sz w:val="19"/>
        <w:szCs w:val="19"/>
      </w:rPr>
    </w:pPr>
    <w:r>
      <w:rPr>
        <w:sz w:val="19"/>
        <w:szCs w:val="19"/>
      </w:rPr>
      <w:t xml:space="preserve">©2017 AHDI - </w:t>
    </w:r>
    <w:hyperlink r:id="rId1" w:history="1">
      <w:r>
        <w:rPr>
          <w:rStyle w:val="Hyperlink"/>
          <w:sz w:val="19"/>
          <w:szCs w:val="19"/>
        </w:rPr>
        <w:t>www.ahdionline.org</w:t>
      </w:r>
    </w:hyperlink>
    <w:r>
      <w:rPr>
        <w:sz w:val="19"/>
        <w:szCs w:val="19"/>
      </w:rPr>
      <w:t xml:space="preserve">           </w:t>
    </w:r>
    <w:r>
      <w:rPr>
        <w:i/>
        <w:sz w:val="19"/>
        <w:szCs w:val="19"/>
      </w:rPr>
      <w:t>Healthcare Documentation Quality Assessment and Management Best Practices</w:t>
    </w:r>
  </w:p>
  <w:p w14:paraId="55FC838F" w14:textId="77777777" w:rsidR="000F0950" w:rsidRDefault="000F09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3AB0" w14:textId="77777777" w:rsidR="000F0950" w:rsidRDefault="000F0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F924A" w14:textId="77777777" w:rsidR="00940F77" w:rsidRDefault="00940F77">
      <w:pPr>
        <w:spacing w:after="0" w:line="240" w:lineRule="auto"/>
      </w:pPr>
      <w:r>
        <w:separator/>
      </w:r>
    </w:p>
  </w:footnote>
  <w:footnote w:type="continuationSeparator" w:id="0">
    <w:p w14:paraId="585B156F" w14:textId="77777777" w:rsidR="00940F77" w:rsidRDefault="00940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5CD7" w14:textId="5E3DB7AF" w:rsidR="008E40FB" w:rsidRPr="008E40FB" w:rsidRDefault="008E40FB">
    <w:pPr>
      <w:pStyle w:val="Header"/>
      <w:rPr>
        <w:rFonts w:ascii="Minion Pro" w:hAnsi="Minion Pro"/>
        <w:sz w:val="40"/>
        <w:szCs w:val="40"/>
      </w:rPr>
    </w:pPr>
    <w:r w:rsidRPr="008E40FB">
      <w:rPr>
        <w:rFonts w:ascii="Minion Pro" w:hAnsi="Minion Pro"/>
        <w:sz w:val="40"/>
        <w:szCs w:val="40"/>
      </w:rPr>
      <w:t>Appendix 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DB21" w14:textId="77777777" w:rsidR="000F0950" w:rsidRDefault="000F0950">
    <w:pPr>
      <w:pStyle w:val="Header"/>
    </w:pPr>
    <w:r>
      <w:rPr>
        <w:noProof/>
      </w:rPr>
      <w:pict w14:anchorId="5D39DE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775391" o:spid="_x0000_s2050" type="#_x0000_t136" style="position:absolute;margin-left:0;margin-top:0;width:592.2pt;height:169.2pt;rotation:315;z-index:-251655168;mso-position-horizontal:center;mso-position-horizontal-relative:margin;mso-position-vertical:center;mso-position-vertical-relative:margin" o:allowincell="f" fillcolor="silver" stroked="f">
          <v:fill opacity=".5"/>
          <v:textpath style="font-family:&quot;Cambria&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601" w14:textId="77777777" w:rsidR="000F0950" w:rsidRDefault="000F0950">
    <w:pPr>
      <w:pStyle w:val="Header"/>
    </w:pPr>
    <w:r>
      <w:rPr>
        <w:noProof/>
      </w:rPr>
      <w:pict w14:anchorId="101F2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775392" o:spid="_x0000_s2051" type="#_x0000_t136" style="position:absolute;margin-left:0;margin-top:0;width:592.2pt;height:169.2pt;rotation:315;z-index:-251654144;mso-position-horizontal:center;mso-position-horizontal-relative:margin;mso-position-vertical:center;mso-position-vertical-relative:margin" o:allowincell="f" fillcolor="silver" stroked="f">
          <v:fill opacity=".5"/>
          <v:textpath style="font-family:&quot;Cambria&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F0F4" w14:textId="77777777" w:rsidR="000F0950" w:rsidRDefault="000F0950">
    <w:pPr>
      <w:pStyle w:val="Header"/>
    </w:pPr>
    <w:r>
      <w:rPr>
        <w:noProof/>
      </w:rPr>
      <w:pict w14:anchorId="15386A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775390" o:spid="_x0000_s2049"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Cambria&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073"/>
    <w:rsid w:val="00015977"/>
    <w:rsid w:val="00036D1D"/>
    <w:rsid w:val="00041C26"/>
    <w:rsid w:val="00044301"/>
    <w:rsid w:val="000458B4"/>
    <w:rsid w:val="00052510"/>
    <w:rsid w:val="00085C7E"/>
    <w:rsid w:val="000C31F6"/>
    <w:rsid w:val="000D49FE"/>
    <w:rsid w:val="000E58C1"/>
    <w:rsid w:val="000F0950"/>
    <w:rsid w:val="00102188"/>
    <w:rsid w:val="001107CE"/>
    <w:rsid w:val="001225A6"/>
    <w:rsid w:val="00126F1B"/>
    <w:rsid w:val="00127CD2"/>
    <w:rsid w:val="001334BF"/>
    <w:rsid w:val="00134211"/>
    <w:rsid w:val="00161A9D"/>
    <w:rsid w:val="00173505"/>
    <w:rsid w:val="00174EF2"/>
    <w:rsid w:val="0017564C"/>
    <w:rsid w:val="0018717D"/>
    <w:rsid w:val="00190A72"/>
    <w:rsid w:val="00196D20"/>
    <w:rsid w:val="001A15CA"/>
    <w:rsid w:val="001A4FF0"/>
    <w:rsid w:val="001D23CE"/>
    <w:rsid w:val="001D5F14"/>
    <w:rsid w:val="001E3735"/>
    <w:rsid w:val="001F18E2"/>
    <w:rsid w:val="002010FC"/>
    <w:rsid w:val="00205AF1"/>
    <w:rsid w:val="00216525"/>
    <w:rsid w:val="00247A6E"/>
    <w:rsid w:val="00253020"/>
    <w:rsid w:val="002646F8"/>
    <w:rsid w:val="00265027"/>
    <w:rsid w:val="002728BE"/>
    <w:rsid w:val="002809FE"/>
    <w:rsid w:val="00283DE2"/>
    <w:rsid w:val="002840F5"/>
    <w:rsid w:val="002A3B1B"/>
    <w:rsid w:val="002C3880"/>
    <w:rsid w:val="002E5164"/>
    <w:rsid w:val="002F28DE"/>
    <w:rsid w:val="00306158"/>
    <w:rsid w:val="003063D0"/>
    <w:rsid w:val="00317995"/>
    <w:rsid w:val="0032310D"/>
    <w:rsid w:val="00331275"/>
    <w:rsid w:val="003340F0"/>
    <w:rsid w:val="003413EC"/>
    <w:rsid w:val="00347AFE"/>
    <w:rsid w:val="00386719"/>
    <w:rsid w:val="0039154E"/>
    <w:rsid w:val="0039738F"/>
    <w:rsid w:val="003C5F9A"/>
    <w:rsid w:val="003D08A8"/>
    <w:rsid w:val="003D5D9B"/>
    <w:rsid w:val="00412A9B"/>
    <w:rsid w:val="00416B10"/>
    <w:rsid w:val="004320F3"/>
    <w:rsid w:val="0044497A"/>
    <w:rsid w:val="00460ABA"/>
    <w:rsid w:val="00476197"/>
    <w:rsid w:val="00484585"/>
    <w:rsid w:val="004A03CC"/>
    <w:rsid w:val="004A1554"/>
    <w:rsid w:val="004A6DBB"/>
    <w:rsid w:val="004C1709"/>
    <w:rsid w:val="004D5D22"/>
    <w:rsid w:val="004D5DE8"/>
    <w:rsid w:val="004F265B"/>
    <w:rsid w:val="005339D1"/>
    <w:rsid w:val="005415DA"/>
    <w:rsid w:val="00566344"/>
    <w:rsid w:val="00586797"/>
    <w:rsid w:val="0059214A"/>
    <w:rsid w:val="005B2B60"/>
    <w:rsid w:val="005D4BEB"/>
    <w:rsid w:val="005D58B2"/>
    <w:rsid w:val="005D7A29"/>
    <w:rsid w:val="005E694D"/>
    <w:rsid w:val="00605C94"/>
    <w:rsid w:val="006110C0"/>
    <w:rsid w:val="00622386"/>
    <w:rsid w:val="00651DD2"/>
    <w:rsid w:val="00665E89"/>
    <w:rsid w:val="0066770B"/>
    <w:rsid w:val="00675215"/>
    <w:rsid w:val="0069057B"/>
    <w:rsid w:val="00695BD9"/>
    <w:rsid w:val="006A30C2"/>
    <w:rsid w:val="006A4CCB"/>
    <w:rsid w:val="006B4999"/>
    <w:rsid w:val="006D22A8"/>
    <w:rsid w:val="006E3066"/>
    <w:rsid w:val="006F1C75"/>
    <w:rsid w:val="006F43D9"/>
    <w:rsid w:val="00702AFB"/>
    <w:rsid w:val="007118D7"/>
    <w:rsid w:val="007149DA"/>
    <w:rsid w:val="007312B7"/>
    <w:rsid w:val="00731921"/>
    <w:rsid w:val="007430F4"/>
    <w:rsid w:val="00744660"/>
    <w:rsid w:val="00751DE4"/>
    <w:rsid w:val="00752DB5"/>
    <w:rsid w:val="00771ACC"/>
    <w:rsid w:val="00791B5D"/>
    <w:rsid w:val="007958C3"/>
    <w:rsid w:val="007A179B"/>
    <w:rsid w:val="007A3490"/>
    <w:rsid w:val="007E0E38"/>
    <w:rsid w:val="00835985"/>
    <w:rsid w:val="00843F20"/>
    <w:rsid w:val="00855069"/>
    <w:rsid w:val="00861276"/>
    <w:rsid w:val="008656FE"/>
    <w:rsid w:val="00870394"/>
    <w:rsid w:val="0087180F"/>
    <w:rsid w:val="008827A3"/>
    <w:rsid w:val="00885648"/>
    <w:rsid w:val="00893448"/>
    <w:rsid w:val="00896C60"/>
    <w:rsid w:val="00897748"/>
    <w:rsid w:val="008A74D8"/>
    <w:rsid w:val="008A7E5D"/>
    <w:rsid w:val="008B46D8"/>
    <w:rsid w:val="008E28C9"/>
    <w:rsid w:val="008E2DB0"/>
    <w:rsid w:val="008E40FB"/>
    <w:rsid w:val="008F2EDA"/>
    <w:rsid w:val="008F30F1"/>
    <w:rsid w:val="008F40FC"/>
    <w:rsid w:val="00903482"/>
    <w:rsid w:val="009061F9"/>
    <w:rsid w:val="00935489"/>
    <w:rsid w:val="00940F77"/>
    <w:rsid w:val="0094678E"/>
    <w:rsid w:val="009517FA"/>
    <w:rsid w:val="00952D44"/>
    <w:rsid w:val="009556B2"/>
    <w:rsid w:val="009576DF"/>
    <w:rsid w:val="00966884"/>
    <w:rsid w:val="00993D29"/>
    <w:rsid w:val="009A1FFC"/>
    <w:rsid w:val="009A3DF4"/>
    <w:rsid w:val="009B23D1"/>
    <w:rsid w:val="009C64DD"/>
    <w:rsid w:val="00A206A1"/>
    <w:rsid w:val="00A3492B"/>
    <w:rsid w:val="00A359F7"/>
    <w:rsid w:val="00A36A53"/>
    <w:rsid w:val="00A4526B"/>
    <w:rsid w:val="00A50B79"/>
    <w:rsid w:val="00A5688C"/>
    <w:rsid w:val="00A6673D"/>
    <w:rsid w:val="00A71A42"/>
    <w:rsid w:val="00A808D1"/>
    <w:rsid w:val="00A91847"/>
    <w:rsid w:val="00A92E96"/>
    <w:rsid w:val="00A957FA"/>
    <w:rsid w:val="00AA4073"/>
    <w:rsid w:val="00AB1017"/>
    <w:rsid w:val="00AB67CB"/>
    <w:rsid w:val="00AB680B"/>
    <w:rsid w:val="00AC6AF9"/>
    <w:rsid w:val="00AC7CF8"/>
    <w:rsid w:val="00AD1873"/>
    <w:rsid w:val="00AE37A2"/>
    <w:rsid w:val="00B00DA4"/>
    <w:rsid w:val="00B1261D"/>
    <w:rsid w:val="00B30324"/>
    <w:rsid w:val="00B37B9A"/>
    <w:rsid w:val="00B526FA"/>
    <w:rsid w:val="00B57FFA"/>
    <w:rsid w:val="00B66947"/>
    <w:rsid w:val="00B7293B"/>
    <w:rsid w:val="00B7684F"/>
    <w:rsid w:val="00B80B6D"/>
    <w:rsid w:val="00B97FF9"/>
    <w:rsid w:val="00BB4342"/>
    <w:rsid w:val="00BD312B"/>
    <w:rsid w:val="00BD7D40"/>
    <w:rsid w:val="00C06B27"/>
    <w:rsid w:val="00C0760B"/>
    <w:rsid w:val="00C2380B"/>
    <w:rsid w:val="00C266F8"/>
    <w:rsid w:val="00C267C5"/>
    <w:rsid w:val="00C27F2D"/>
    <w:rsid w:val="00C30EDA"/>
    <w:rsid w:val="00C33272"/>
    <w:rsid w:val="00C35214"/>
    <w:rsid w:val="00C3579B"/>
    <w:rsid w:val="00C61D78"/>
    <w:rsid w:val="00C87B3D"/>
    <w:rsid w:val="00C92B36"/>
    <w:rsid w:val="00C955ED"/>
    <w:rsid w:val="00C96868"/>
    <w:rsid w:val="00CA1ACE"/>
    <w:rsid w:val="00CA4640"/>
    <w:rsid w:val="00CB16D5"/>
    <w:rsid w:val="00CB4E4B"/>
    <w:rsid w:val="00CC3D81"/>
    <w:rsid w:val="00CF1DE4"/>
    <w:rsid w:val="00D03C36"/>
    <w:rsid w:val="00D072F3"/>
    <w:rsid w:val="00D36225"/>
    <w:rsid w:val="00D63B64"/>
    <w:rsid w:val="00D917C7"/>
    <w:rsid w:val="00D952A2"/>
    <w:rsid w:val="00DA3E97"/>
    <w:rsid w:val="00DB5BF9"/>
    <w:rsid w:val="00DC64CF"/>
    <w:rsid w:val="00DD47A7"/>
    <w:rsid w:val="00E1142C"/>
    <w:rsid w:val="00E36DB9"/>
    <w:rsid w:val="00E4582B"/>
    <w:rsid w:val="00E72187"/>
    <w:rsid w:val="00E96DB5"/>
    <w:rsid w:val="00E97AC5"/>
    <w:rsid w:val="00EC6D54"/>
    <w:rsid w:val="00ED158A"/>
    <w:rsid w:val="00EE7013"/>
    <w:rsid w:val="00F01BEF"/>
    <w:rsid w:val="00F1429F"/>
    <w:rsid w:val="00F208CA"/>
    <w:rsid w:val="00F21881"/>
    <w:rsid w:val="00F4008D"/>
    <w:rsid w:val="00F42C57"/>
    <w:rsid w:val="00F50A1A"/>
    <w:rsid w:val="00F56B76"/>
    <w:rsid w:val="00F579FE"/>
    <w:rsid w:val="00F719F4"/>
    <w:rsid w:val="00F82AB8"/>
    <w:rsid w:val="00FB081F"/>
    <w:rsid w:val="00FB2539"/>
    <w:rsid w:val="00FB2B84"/>
    <w:rsid w:val="00FC4965"/>
    <w:rsid w:val="00FD2B9B"/>
    <w:rsid w:val="00FE415D"/>
    <w:rsid w:val="00FF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34F8C8"/>
  <w15:docId w15:val="{E4005407-804A-47C4-BBE0-5FCEE4B2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073"/>
  </w:style>
  <w:style w:type="paragraph" w:styleId="Heading1">
    <w:name w:val="heading 1"/>
    <w:basedOn w:val="Normal"/>
    <w:next w:val="Normal"/>
    <w:link w:val="Heading1Char"/>
    <w:uiPriority w:val="9"/>
    <w:qFormat/>
    <w:rsid w:val="00AA407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A407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A407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A4073"/>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A4073"/>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A4073"/>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A407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A407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A407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073"/>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A4073"/>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A4073"/>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AA4073"/>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AA4073"/>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AA4073"/>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AA4073"/>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AA4073"/>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AA4073"/>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AA4073"/>
    <w:rPr>
      <w:caps/>
      <w:spacing w:val="10"/>
      <w:sz w:val="18"/>
      <w:szCs w:val="18"/>
    </w:rPr>
  </w:style>
  <w:style w:type="paragraph" w:styleId="Title">
    <w:name w:val="Title"/>
    <w:basedOn w:val="Normal"/>
    <w:next w:val="Normal"/>
    <w:link w:val="TitleChar"/>
    <w:uiPriority w:val="10"/>
    <w:qFormat/>
    <w:rsid w:val="00AA407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A4073"/>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AA407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A4073"/>
    <w:rPr>
      <w:rFonts w:eastAsiaTheme="majorEastAsia" w:cstheme="majorBidi"/>
      <w:caps/>
      <w:spacing w:val="20"/>
      <w:sz w:val="18"/>
      <w:szCs w:val="18"/>
    </w:rPr>
  </w:style>
  <w:style w:type="character" w:styleId="Strong">
    <w:name w:val="Strong"/>
    <w:uiPriority w:val="22"/>
    <w:qFormat/>
    <w:rsid w:val="00AA4073"/>
    <w:rPr>
      <w:b/>
      <w:bCs/>
      <w:color w:val="943634" w:themeColor="accent2" w:themeShade="BF"/>
      <w:spacing w:val="5"/>
    </w:rPr>
  </w:style>
  <w:style w:type="character" w:styleId="Emphasis">
    <w:name w:val="Emphasis"/>
    <w:uiPriority w:val="20"/>
    <w:qFormat/>
    <w:rsid w:val="00AA4073"/>
    <w:rPr>
      <w:caps/>
      <w:spacing w:val="5"/>
      <w:sz w:val="20"/>
      <w:szCs w:val="20"/>
    </w:rPr>
  </w:style>
  <w:style w:type="paragraph" w:styleId="NoSpacing">
    <w:name w:val="No Spacing"/>
    <w:basedOn w:val="Normal"/>
    <w:link w:val="NoSpacingChar"/>
    <w:uiPriority w:val="1"/>
    <w:qFormat/>
    <w:rsid w:val="00AA4073"/>
    <w:pPr>
      <w:spacing w:after="0" w:line="240" w:lineRule="auto"/>
    </w:pPr>
  </w:style>
  <w:style w:type="character" w:customStyle="1" w:styleId="NoSpacingChar">
    <w:name w:val="No Spacing Char"/>
    <w:basedOn w:val="DefaultParagraphFont"/>
    <w:link w:val="NoSpacing"/>
    <w:uiPriority w:val="1"/>
    <w:rsid w:val="00AA4073"/>
  </w:style>
  <w:style w:type="paragraph" w:styleId="ListParagraph">
    <w:name w:val="List Paragraph"/>
    <w:basedOn w:val="Normal"/>
    <w:uiPriority w:val="34"/>
    <w:qFormat/>
    <w:rsid w:val="00AA4073"/>
    <w:pPr>
      <w:ind w:left="720"/>
      <w:contextualSpacing/>
    </w:pPr>
  </w:style>
  <w:style w:type="paragraph" w:styleId="Quote">
    <w:name w:val="Quote"/>
    <w:basedOn w:val="Normal"/>
    <w:next w:val="Normal"/>
    <w:link w:val="QuoteChar"/>
    <w:uiPriority w:val="29"/>
    <w:qFormat/>
    <w:rsid w:val="00AA4073"/>
    <w:rPr>
      <w:i/>
      <w:iCs/>
    </w:rPr>
  </w:style>
  <w:style w:type="character" w:customStyle="1" w:styleId="QuoteChar">
    <w:name w:val="Quote Char"/>
    <w:basedOn w:val="DefaultParagraphFont"/>
    <w:link w:val="Quote"/>
    <w:uiPriority w:val="29"/>
    <w:rsid w:val="00AA4073"/>
    <w:rPr>
      <w:rFonts w:eastAsiaTheme="majorEastAsia" w:cstheme="majorBidi"/>
      <w:i/>
      <w:iCs/>
    </w:rPr>
  </w:style>
  <w:style w:type="paragraph" w:styleId="IntenseQuote">
    <w:name w:val="Intense Quote"/>
    <w:basedOn w:val="Normal"/>
    <w:next w:val="Normal"/>
    <w:link w:val="IntenseQuoteChar"/>
    <w:uiPriority w:val="30"/>
    <w:qFormat/>
    <w:rsid w:val="00AA407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A4073"/>
    <w:rPr>
      <w:rFonts w:eastAsiaTheme="majorEastAsia" w:cstheme="majorBidi"/>
      <w:caps/>
      <w:color w:val="622423" w:themeColor="accent2" w:themeShade="7F"/>
      <w:spacing w:val="5"/>
      <w:sz w:val="20"/>
      <w:szCs w:val="20"/>
    </w:rPr>
  </w:style>
  <w:style w:type="character" w:styleId="SubtleEmphasis">
    <w:name w:val="Subtle Emphasis"/>
    <w:uiPriority w:val="19"/>
    <w:qFormat/>
    <w:rsid w:val="00AA4073"/>
    <w:rPr>
      <w:i/>
      <w:iCs/>
    </w:rPr>
  </w:style>
  <w:style w:type="character" w:styleId="IntenseEmphasis">
    <w:name w:val="Intense Emphasis"/>
    <w:uiPriority w:val="21"/>
    <w:qFormat/>
    <w:rsid w:val="00AA4073"/>
    <w:rPr>
      <w:i/>
      <w:iCs/>
      <w:caps/>
      <w:spacing w:val="10"/>
      <w:sz w:val="20"/>
      <w:szCs w:val="20"/>
    </w:rPr>
  </w:style>
  <w:style w:type="character" w:styleId="SubtleReference">
    <w:name w:val="Subtle Reference"/>
    <w:basedOn w:val="DefaultParagraphFont"/>
    <w:uiPriority w:val="31"/>
    <w:qFormat/>
    <w:rsid w:val="00AA407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A407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A407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A4073"/>
    <w:pPr>
      <w:outlineLvl w:val="9"/>
    </w:pPr>
  </w:style>
  <w:style w:type="paragraph" w:customStyle="1" w:styleId="Normal0">
    <w:name w:val="[Normal]"/>
    <w:rsid w:val="008827A3"/>
    <w:pPr>
      <w:autoSpaceDE w:val="0"/>
      <w:autoSpaceDN w:val="0"/>
      <w:adjustRightInd w:val="0"/>
      <w:spacing w:after="0" w:line="240" w:lineRule="auto"/>
    </w:pPr>
    <w:rPr>
      <w:rFonts w:ascii="Arial" w:hAnsi="Arial" w:cs="Arial"/>
      <w:sz w:val="24"/>
      <w:szCs w:val="24"/>
      <w:lang w:bidi="ar-SA"/>
    </w:rPr>
  </w:style>
  <w:style w:type="paragraph" w:styleId="Header">
    <w:name w:val="header"/>
    <w:basedOn w:val="Normal"/>
    <w:link w:val="HeaderChar"/>
    <w:uiPriority w:val="99"/>
    <w:unhideWhenUsed/>
    <w:rsid w:val="00690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57B"/>
  </w:style>
  <w:style w:type="paragraph" w:styleId="Footer">
    <w:name w:val="footer"/>
    <w:basedOn w:val="Normal"/>
    <w:link w:val="FooterChar"/>
    <w:uiPriority w:val="99"/>
    <w:unhideWhenUsed/>
    <w:rsid w:val="00690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57B"/>
  </w:style>
  <w:style w:type="paragraph" w:styleId="BalloonText">
    <w:name w:val="Balloon Text"/>
    <w:basedOn w:val="Normal"/>
    <w:link w:val="BalloonTextChar"/>
    <w:uiPriority w:val="99"/>
    <w:semiHidden/>
    <w:unhideWhenUsed/>
    <w:rsid w:val="00B76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84F"/>
    <w:rPr>
      <w:rFonts w:ascii="Tahoma" w:hAnsi="Tahoma" w:cs="Tahoma"/>
      <w:sz w:val="16"/>
      <w:szCs w:val="16"/>
    </w:rPr>
  </w:style>
  <w:style w:type="character" w:styleId="CommentReference">
    <w:name w:val="annotation reference"/>
    <w:basedOn w:val="DefaultParagraphFont"/>
    <w:uiPriority w:val="99"/>
    <w:semiHidden/>
    <w:unhideWhenUsed/>
    <w:rsid w:val="00870394"/>
    <w:rPr>
      <w:sz w:val="16"/>
      <w:szCs w:val="16"/>
    </w:rPr>
  </w:style>
  <w:style w:type="paragraph" w:styleId="CommentText">
    <w:name w:val="annotation text"/>
    <w:basedOn w:val="Normal"/>
    <w:link w:val="CommentTextChar"/>
    <w:uiPriority w:val="99"/>
    <w:semiHidden/>
    <w:unhideWhenUsed/>
    <w:rsid w:val="00870394"/>
    <w:pPr>
      <w:spacing w:line="240" w:lineRule="auto"/>
    </w:pPr>
    <w:rPr>
      <w:sz w:val="20"/>
      <w:szCs w:val="20"/>
    </w:rPr>
  </w:style>
  <w:style w:type="character" w:customStyle="1" w:styleId="CommentTextChar">
    <w:name w:val="Comment Text Char"/>
    <w:basedOn w:val="DefaultParagraphFont"/>
    <w:link w:val="CommentText"/>
    <w:uiPriority w:val="99"/>
    <w:semiHidden/>
    <w:rsid w:val="00870394"/>
    <w:rPr>
      <w:sz w:val="20"/>
      <w:szCs w:val="20"/>
    </w:rPr>
  </w:style>
  <w:style w:type="paragraph" w:styleId="CommentSubject">
    <w:name w:val="annotation subject"/>
    <w:basedOn w:val="CommentText"/>
    <w:next w:val="CommentText"/>
    <w:link w:val="CommentSubjectChar"/>
    <w:uiPriority w:val="99"/>
    <w:semiHidden/>
    <w:unhideWhenUsed/>
    <w:rsid w:val="00870394"/>
    <w:rPr>
      <w:b/>
      <w:bCs/>
    </w:rPr>
  </w:style>
  <w:style w:type="character" w:customStyle="1" w:styleId="CommentSubjectChar">
    <w:name w:val="Comment Subject Char"/>
    <w:basedOn w:val="CommentTextChar"/>
    <w:link w:val="CommentSubject"/>
    <w:uiPriority w:val="99"/>
    <w:semiHidden/>
    <w:rsid w:val="00870394"/>
    <w:rPr>
      <w:b/>
      <w:bCs/>
      <w:sz w:val="20"/>
      <w:szCs w:val="20"/>
    </w:rPr>
  </w:style>
  <w:style w:type="character" w:styleId="Hyperlink">
    <w:name w:val="Hyperlink"/>
    <w:basedOn w:val="DefaultParagraphFont"/>
    <w:uiPriority w:val="99"/>
    <w:semiHidden/>
    <w:unhideWhenUsed/>
    <w:rsid w:val="007A17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5604">
      <w:bodyDiv w:val="1"/>
      <w:marLeft w:val="0"/>
      <w:marRight w:val="0"/>
      <w:marTop w:val="0"/>
      <w:marBottom w:val="0"/>
      <w:divBdr>
        <w:top w:val="none" w:sz="0" w:space="0" w:color="auto"/>
        <w:left w:val="none" w:sz="0" w:space="0" w:color="auto"/>
        <w:bottom w:val="none" w:sz="0" w:space="0" w:color="auto"/>
        <w:right w:val="none" w:sz="0" w:space="0" w:color="auto"/>
      </w:divBdr>
    </w:div>
    <w:div w:id="835996335">
      <w:bodyDiv w:val="1"/>
      <w:marLeft w:val="0"/>
      <w:marRight w:val="0"/>
      <w:marTop w:val="0"/>
      <w:marBottom w:val="0"/>
      <w:divBdr>
        <w:top w:val="none" w:sz="0" w:space="0" w:color="auto"/>
        <w:left w:val="none" w:sz="0" w:space="0" w:color="auto"/>
        <w:bottom w:val="none" w:sz="0" w:space="0" w:color="auto"/>
        <w:right w:val="none" w:sz="0" w:space="0" w:color="auto"/>
      </w:divBdr>
    </w:div>
    <w:div w:id="910232090">
      <w:bodyDiv w:val="1"/>
      <w:marLeft w:val="0"/>
      <w:marRight w:val="0"/>
      <w:marTop w:val="0"/>
      <w:marBottom w:val="0"/>
      <w:divBdr>
        <w:top w:val="none" w:sz="0" w:space="0" w:color="auto"/>
        <w:left w:val="none" w:sz="0" w:space="0" w:color="auto"/>
        <w:bottom w:val="none" w:sz="0" w:space="0" w:color="auto"/>
        <w:right w:val="none" w:sz="0" w:space="0" w:color="auto"/>
      </w:divBdr>
    </w:div>
    <w:div w:id="100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97404252">
          <w:marLeft w:val="0"/>
          <w:marRight w:val="0"/>
          <w:marTop w:val="0"/>
          <w:marBottom w:val="0"/>
          <w:divBdr>
            <w:top w:val="none" w:sz="0" w:space="0" w:color="auto"/>
            <w:left w:val="none" w:sz="0" w:space="0" w:color="auto"/>
            <w:bottom w:val="none" w:sz="0" w:space="0" w:color="auto"/>
            <w:right w:val="none" w:sz="0" w:space="0" w:color="auto"/>
          </w:divBdr>
          <w:divsChild>
            <w:div w:id="811214706">
              <w:marLeft w:val="0"/>
              <w:marRight w:val="0"/>
              <w:marTop w:val="0"/>
              <w:marBottom w:val="0"/>
              <w:divBdr>
                <w:top w:val="none" w:sz="0" w:space="0" w:color="auto"/>
                <w:left w:val="none" w:sz="0" w:space="0" w:color="auto"/>
                <w:bottom w:val="none" w:sz="0" w:space="0" w:color="auto"/>
                <w:right w:val="none" w:sz="0" w:space="0" w:color="auto"/>
              </w:divBdr>
              <w:divsChild>
                <w:div w:id="1746952333">
                  <w:marLeft w:val="0"/>
                  <w:marRight w:val="0"/>
                  <w:marTop w:val="0"/>
                  <w:marBottom w:val="0"/>
                  <w:divBdr>
                    <w:top w:val="none" w:sz="0" w:space="0" w:color="auto"/>
                    <w:left w:val="none" w:sz="0" w:space="0" w:color="auto"/>
                    <w:bottom w:val="none" w:sz="0" w:space="0" w:color="auto"/>
                    <w:right w:val="none" w:sz="0" w:space="0" w:color="auto"/>
                  </w:divBdr>
                  <w:divsChild>
                    <w:div w:id="1683243362">
                      <w:marLeft w:val="0"/>
                      <w:marRight w:val="0"/>
                      <w:marTop w:val="0"/>
                      <w:marBottom w:val="0"/>
                      <w:divBdr>
                        <w:top w:val="none" w:sz="0" w:space="0" w:color="auto"/>
                        <w:left w:val="none" w:sz="0" w:space="0" w:color="auto"/>
                        <w:bottom w:val="none" w:sz="0" w:space="0" w:color="auto"/>
                        <w:right w:val="none" w:sz="0" w:space="0" w:color="auto"/>
                      </w:divBdr>
                      <w:divsChild>
                        <w:div w:id="979457079">
                          <w:marLeft w:val="0"/>
                          <w:marRight w:val="0"/>
                          <w:marTop w:val="0"/>
                          <w:marBottom w:val="0"/>
                          <w:divBdr>
                            <w:top w:val="none" w:sz="0" w:space="0" w:color="auto"/>
                            <w:left w:val="none" w:sz="0" w:space="0" w:color="auto"/>
                            <w:bottom w:val="none" w:sz="0" w:space="0" w:color="auto"/>
                            <w:right w:val="none" w:sz="0" w:space="0" w:color="auto"/>
                          </w:divBdr>
                          <w:divsChild>
                            <w:div w:id="1255631407">
                              <w:marLeft w:val="0"/>
                              <w:marRight w:val="0"/>
                              <w:marTop w:val="0"/>
                              <w:marBottom w:val="0"/>
                              <w:divBdr>
                                <w:top w:val="none" w:sz="0" w:space="0" w:color="auto"/>
                                <w:left w:val="none" w:sz="0" w:space="0" w:color="auto"/>
                                <w:bottom w:val="none" w:sz="0" w:space="0" w:color="auto"/>
                                <w:right w:val="none" w:sz="0" w:space="0" w:color="auto"/>
                              </w:divBdr>
                              <w:divsChild>
                                <w:div w:id="1153064852">
                                  <w:marLeft w:val="0"/>
                                  <w:marRight w:val="0"/>
                                  <w:marTop w:val="0"/>
                                  <w:marBottom w:val="0"/>
                                  <w:divBdr>
                                    <w:top w:val="none" w:sz="0" w:space="0" w:color="auto"/>
                                    <w:left w:val="none" w:sz="0" w:space="0" w:color="auto"/>
                                    <w:bottom w:val="none" w:sz="0" w:space="0" w:color="auto"/>
                                    <w:right w:val="none" w:sz="0" w:space="0" w:color="auto"/>
                                  </w:divBdr>
                                  <w:divsChild>
                                    <w:div w:id="1644384824">
                                      <w:marLeft w:val="0"/>
                                      <w:marRight w:val="0"/>
                                      <w:marTop w:val="0"/>
                                      <w:marBottom w:val="0"/>
                                      <w:divBdr>
                                        <w:top w:val="none" w:sz="0" w:space="0" w:color="auto"/>
                                        <w:left w:val="none" w:sz="0" w:space="0" w:color="auto"/>
                                        <w:bottom w:val="none" w:sz="0" w:space="0" w:color="auto"/>
                                        <w:right w:val="none" w:sz="0" w:space="0" w:color="auto"/>
                                      </w:divBdr>
                                      <w:divsChild>
                                        <w:div w:id="1101605256">
                                          <w:marLeft w:val="0"/>
                                          <w:marRight w:val="0"/>
                                          <w:marTop w:val="0"/>
                                          <w:marBottom w:val="0"/>
                                          <w:divBdr>
                                            <w:top w:val="none" w:sz="0" w:space="0" w:color="auto"/>
                                            <w:left w:val="none" w:sz="0" w:space="0" w:color="auto"/>
                                            <w:bottom w:val="none" w:sz="0" w:space="0" w:color="auto"/>
                                            <w:right w:val="none" w:sz="0" w:space="0" w:color="auto"/>
                                          </w:divBdr>
                                          <w:divsChild>
                                            <w:div w:id="1014650230">
                                              <w:marLeft w:val="0"/>
                                              <w:marRight w:val="0"/>
                                              <w:marTop w:val="0"/>
                                              <w:marBottom w:val="0"/>
                                              <w:divBdr>
                                                <w:top w:val="none" w:sz="0" w:space="0" w:color="auto"/>
                                                <w:left w:val="none" w:sz="0" w:space="0" w:color="auto"/>
                                                <w:bottom w:val="none" w:sz="0" w:space="0" w:color="auto"/>
                                                <w:right w:val="none" w:sz="0" w:space="0" w:color="auto"/>
                                              </w:divBdr>
                                              <w:divsChild>
                                                <w:div w:id="1850481417">
                                                  <w:marLeft w:val="0"/>
                                                  <w:marRight w:val="0"/>
                                                  <w:marTop w:val="0"/>
                                                  <w:marBottom w:val="0"/>
                                                  <w:divBdr>
                                                    <w:top w:val="none" w:sz="0" w:space="0" w:color="auto"/>
                                                    <w:left w:val="none" w:sz="0" w:space="0" w:color="auto"/>
                                                    <w:bottom w:val="none" w:sz="0" w:space="0" w:color="auto"/>
                                                    <w:right w:val="none" w:sz="0" w:space="0" w:color="auto"/>
                                                  </w:divBdr>
                                                  <w:divsChild>
                                                    <w:div w:id="1738476578">
                                                      <w:marLeft w:val="0"/>
                                                      <w:marRight w:val="0"/>
                                                      <w:marTop w:val="0"/>
                                                      <w:marBottom w:val="0"/>
                                                      <w:divBdr>
                                                        <w:top w:val="none" w:sz="0" w:space="0" w:color="auto"/>
                                                        <w:left w:val="none" w:sz="0" w:space="0" w:color="auto"/>
                                                        <w:bottom w:val="none" w:sz="0" w:space="0" w:color="auto"/>
                                                        <w:right w:val="none" w:sz="0" w:space="0" w:color="auto"/>
                                                      </w:divBdr>
                                                      <w:divsChild>
                                                        <w:div w:id="1863319681">
                                                          <w:marLeft w:val="0"/>
                                                          <w:marRight w:val="0"/>
                                                          <w:marTop w:val="0"/>
                                                          <w:marBottom w:val="0"/>
                                                          <w:divBdr>
                                                            <w:top w:val="none" w:sz="0" w:space="0" w:color="auto"/>
                                                            <w:left w:val="none" w:sz="0" w:space="0" w:color="auto"/>
                                                            <w:bottom w:val="none" w:sz="0" w:space="0" w:color="auto"/>
                                                            <w:right w:val="none" w:sz="0" w:space="0" w:color="auto"/>
                                                          </w:divBdr>
                                                          <w:divsChild>
                                                            <w:div w:id="871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5226599">
      <w:bodyDiv w:val="1"/>
      <w:marLeft w:val="0"/>
      <w:marRight w:val="0"/>
      <w:marTop w:val="0"/>
      <w:marBottom w:val="0"/>
      <w:divBdr>
        <w:top w:val="none" w:sz="0" w:space="0" w:color="auto"/>
        <w:left w:val="none" w:sz="0" w:space="0" w:color="auto"/>
        <w:bottom w:val="none" w:sz="0" w:space="0" w:color="auto"/>
        <w:right w:val="none" w:sz="0" w:space="0" w:color="auto"/>
      </w:divBdr>
    </w:div>
    <w:div w:id="1213225147">
      <w:bodyDiv w:val="1"/>
      <w:marLeft w:val="0"/>
      <w:marRight w:val="0"/>
      <w:marTop w:val="0"/>
      <w:marBottom w:val="0"/>
      <w:divBdr>
        <w:top w:val="none" w:sz="0" w:space="0" w:color="auto"/>
        <w:left w:val="none" w:sz="0" w:space="0" w:color="auto"/>
        <w:bottom w:val="none" w:sz="0" w:space="0" w:color="auto"/>
        <w:right w:val="none" w:sz="0" w:space="0" w:color="auto"/>
      </w:divBdr>
    </w:div>
    <w:div w:id="1703435360">
      <w:bodyDiv w:val="1"/>
      <w:marLeft w:val="0"/>
      <w:marRight w:val="0"/>
      <w:marTop w:val="0"/>
      <w:marBottom w:val="0"/>
      <w:divBdr>
        <w:top w:val="none" w:sz="0" w:space="0" w:color="auto"/>
        <w:left w:val="none" w:sz="0" w:space="0" w:color="auto"/>
        <w:bottom w:val="none" w:sz="0" w:space="0" w:color="auto"/>
        <w:right w:val="none" w:sz="0" w:space="0" w:color="auto"/>
      </w:divBdr>
    </w:div>
    <w:div w:id="1711876898">
      <w:bodyDiv w:val="1"/>
      <w:marLeft w:val="0"/>
      <w:marRight w:val="0"/>
      <w:marTop w:val="0"/>
      <w:marBottom w:val="0"/>
      <w:divBdr>
        <w:top w:val="none" w:sz="0" w:space="0" w:color="auto"/>
        <w:left w:val="none" w:sz="0" w:space="0" w:color="auto"/>
        <w:bottom w:val="none" w:sz="0" w:space="0" w:color="auto"/>
        <w:right w:val="none" w:sz="0" w:space="0" w:color="auto"/>
      </w:divBdr>
    </w:div>
    <w:div w:id="1713307768">
      <w:bodyDiv w:val="1"/>
      <w:marLeft w:val="0"/>
      <w:marRight w:val="0"/>
      <w:marTop w:val="0"/>
      <w:marBottom w:val="0"/>
      <w:divBdr>
        <w:top w:val="none" w:sz="0" w:space="0" w:color="auto"/>
        <w:left w:val="none" w:sz="0" w:space="0" w:color="auto"/>
        <w:bottom w:val="none" w:sz="0" w:space="0" w:color="auto"/>
        <w:right w:val="none" w:sz="0" w:space="0" w:color="auto"/>
      </w:divBdr>
    </w:div>
    <w:div w:id="2001276614">
      <w:bodyDiv w:val="1"/>
      <w:marLeft w:val="0"/>
      <w:marRight w:val="0"/>
      <w:marTop w:val="0"/>
      <w:marBottom w:val="0"/>
      <w:divBdr>
        <w:top w:val="none" w:sz="0" w:space="0" w:color="auto"/>
        <w:left w:val="none" w:sz="0" w:space="0" w:color="auto"/>
        <w:bottom w:val="none" w:sz="0" w:space="0" w:color="auto"/>
        <w:right w:val="none" w:sz="0" w:space="0" w:color="auto"/>
      </w:divBdr>
    </w:div>
    <w:div w:id="202227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hdionlin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hdi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BC9D527D058140BE708BEA3EF8F648" ma:contentTypeVersion="18" ma:contentTypeDescription="Create a new document." ma:contentTypeScope="" ma:versionID="5bff88e6ad33b58ec26fd08b8a7334ec">
  <xsd:schema xmlns:xsd="http://www.w3.org/2001/XMLSchema" xmlns:xs="http://www.w3.org/2001/XMLSchema" xmlns:p="http://schemas.microsoft.com/office/2006/metadata/properties" xmlns:ns2="fd3ccbfb-63a2-4d9d-89db-181f2ebe3ca4" xmlns:ns3="6cbc3fe9-880c-4bac-a25d-93bec803a05c" targetNamespace="http://schemas.microsoft.com/office/2006/metadata/properties" ma:root="true" ma:fieldsID="f543a0bd1c75a4a06b9a71cd49581b98" ns2:_="" ns3:_="">
    <xsd:import namespace="fd3ccbfb-63a2-4d9d-89db-181f2ebe3ca4"/>
    <xsd:import namespace="6cbc3fe9-880c-4bac-a25d-93bec803a0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ccbfb-63a2-4d9d-89db-181f2ebe3c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bf925b0-80ff-4fb2-8183-6791592a5834}" ma:internalName="TaxCatchAll" ma:showField="CatchAllData" ma:web="fd3ccbfb-63a2-4d9d-89db-181f2ebe3c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bc3fe9-880c-4bac-a25d-93bec803a0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2bad50-181e-4294-8375-ca84b7c1e3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bc3fe9-880c-4bac-a25d-93bec803a05c">
      <Terms xmlns="http://schemas.microsoft.com/office/infopath/2007/PartnerControls"/>
    </lcf76f155ced4ddcb4097134ff3c332f>
    <TaxCatchAll xmlns="fd3ccbfb-63a2-4d9d-89db-181f2ebe3ca4" xsi:nil="true"/>
  </documentManagement>
</p:properties>
</file>

<file path=customXml/itemProps1.xml><?xml version="1.0" encoding="utf-8"?>
<ds:datastoreItem xmlns:ds="http://schemas.openxmlformats.org/officeDocument/2006/customXml" ds:itemID="{BCB5EE59-F952-4A59-8E8B-C8492EE6AA15}">
  <ds:schemaRefs>
    <ds:schemaRef ds:uri="http://schemas.microsoft.com/sharepoint/v3/contenttype/forms"/>
  </ds:schemaRefs>
</ds:datastoreItem>
</file>

<file path=customXml/itemProps2.xml><?xml version="1.0" encoding="utf-8"?>
<ds:datastoreItem xmlns:ds="http://schemas.openxmlformats.org/officeDocument/2006/customXml" ds:itemID="{7B93AF03-FB8F-4F7B-915B-92EB228C9CBE}"/>
</file>

<file path=customXml/itemProps3.xml><?xml version="1.0" encoding="utf-8"?>
<ds:datastoreItem xmlns:ds="http://schemas.openxmlformats.org/officeDocument/2006/customXml" ds:itemID="{34B91266-A359-4047-9D17-CCD48BE51B13}">
  <ds:schemaRefs>
    <ds:schemaRef ds:uri="http://schemas.openxmlformats.org/officeDocument/2006/bibliography"/>
  </ds:schemaRefs>
</ds:datastoreItem>
</file>

<file path=customXml/itemProps4.xml><?xml version="1.0" encoding="utf-8"?>
<ds:datastoreItem xmlns:ds="http://schemas.openxmlformats.org/officeDocument/2006/customXml" ds:itemID="{F0870B25-93C6-46D1-A608-1A393750701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sta83824</dc:creator>
  <cp:lastModifiedBy>Sheila Guston (sguston@ahdionline.org)</cp:lastModifiedBy>
  <cp:revision>2</cp:revision>
  <dcterms:created xsi:type="dcterms:W3CDTF">2024-03-19T21:26:00Z</dcterms:created>
  <dcterms:modified xsi:type="dcterms:W3CDTF">2024-03-19T21:26:00Z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0x01010028BC9D527D058140BE708BEA3EF8F648</vt:lpwstr>
  </property>
</Properties>
</file>